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F83FC" w14:textId="4490D116" w:rsidR="0099039A" w:rsidRPr="002765BE" w:rsidRDefault="0068374A" w:rsidP="00731E93">
      <w:pPr>
        <w:spacing w:line="360" w:lineRule="exact"/>
        <w:jc w:val="center"/>
        <w:rPr>
          <w:rFonts w:ascii="標楷體" w:eastAsia="標楷體" w:hAnsi="標楷體" w:cs="細明體"/>
          <w:b/>
          <w:bCs/>
          <w:sz w:val="30"/>
          <w:u w:val="single"/>
        </w:rPr>
      </w:pPr>
      <w:r w:rsidRPr="00025D60">
        <w:rPr>
          <w:noProof/>
          <w:color w:val="0070C0"/>
        </w:rPr>
        <mc:AlternateContent>
          <mc:Choice Requires="wps">
            <w:drawing>
              <wp:anchor distT="0" distB="0" distL="114300" distR="114300" simplePos="0" relativeHeight="251663360" behindDoc="0" locked="0" layoutInCell="1" allowOverlap="1" wp14:anchorId="516B57C3" wp14:editId="1E12BE8A">
                <wp:simplePos x="0" y="0"/>
                <wp:positionH relativeFrom="column">
                  <wp:posOffset>5138791</wp:posOffset>
                </wp:positionH>
                <wp:positionV relativeFrom="paragraph">
                  <wp:posOffset>-508000</wp:posOffset>
                </wp:positionV>
                <wp:extent cx="1126490" cy="311785"/>
                <wp:effectExtent l="0" t="0" r="0" b="0"/>
                <wp:wrapNone/>
                <wp:docPr id="3"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311785"/>
                        </a:xfrm>
                        <a:prstGeom prst="rect">
                          <a:avLst/>
                        </a:prstGeom>
                        <a:noFill/>
                        <a:ln>
                          <a:noFill/>
                        </a:ln>
                      </wps:spPr>
                      <wps:txbx>
                        <w:txbxContent>
                          <w:p w14:paraId="51838185" w14:textId="77777777" w:rsidR="0068374A" w:rsidRPr="009C4737" w:rsidRDefault="0068374A" w:rsidP="0068374A">
                            <w:pPr>
                              <w:pStyle w:val="a4"/>
                              <w:rPr>
                                <w:rFonts w:ascii="標楷體" w:eastAsia="標楷體" w:hAnsi="標楷體"/>
                                <w:b/>
                                <w:sz w:val="26"/>
                                <w:szCs w:val="26"/>
                              </w:rPr>
                            </w:pPr>
                            <w:r w:rsidRPr="009C4737">
                              <w:rPr>
                                <w:rFonts w:ascii="標楷體" w:eastAsia="標楷體" w:hAnsi="標楷體" w:hint="eastAsia"/>
                                <w:b/>
                                <w:sz w:val="28"/>
                                <w:szCs w:val="28"/>
                              </w:rPr>
                              <w:t>【附件</w:t>
                            </w:r>
                            <w:r w:rsidRPr="0068374A">
                              <w:rPr>
                                <w:rFonts w:eastAsia="標楷體"/>
                                <w:b/>
                                <w:sz w:val="28"/>
                                <w:szCs w:val="28"/>
                              </w:rPr>
                              <w:t>2</w:t>
                            </w:r>
                            <w:r w:rsidRPr="009C4737">
                              <w:rPr>
                                <w:rFonts w:ascii="標楷體" w:eastAsia="標楷體" w:hAnsi="標楷體" w:hint="eastAsia"/>
                                <w:b/>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B57C3" id="_x0000_t202" coordsize="21600,21600" o:spt="202" path="m,l,21600r21600,l21600,xe">
                <v:stroke joinstyle="miter"/>
                <v:path gradientshapeok="t" o:connecttype="rect"/>
              </v:shapetype>
              <v:shape id="文字方塊 1" o:spid="_x0000_s1026" type="#_x0000_t202" style="position:absolute;left:0;text-align:left;margin-left:404.65pt;margin-top:-40pt;width:88.7pt;height:2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AB3wEAAKEDAAAOAAAAZHJzL2Uyb0RvYy54bWysU9tu2zAMfR+wfxD0vjjO0psRp+hadBjQ&#10;XYCuH0DLcizMFjVKiZ19/Sg5TbP1bdiLIIr04TmH9Op67Dux0+QN2lLms7kU2iqsjd2U8un7/btL&#10;KXwAW0OHVpdyr728Xr99sxpcoRfYYldrEgxifTG4UrYhuCLLvGp1D36GTltONkg9BA5pk9UEA6P3&#10;XbaYz8+zAal2hEp7z693U1KuE37TaBW+No3XQXSlZG4hnZTOKp7ZegXFhsC1Rh1owD+w6MFYbnqE&#10;uoMAYkvmFVRvFKHHJswU9hk2jVE6aWA1+fwvNY8tOJ20sDneHW3y/w9Wfdk9um8kwvgBRx5gEuHd&#10;A6ofXli8bcFu9A0RDq2Gmhvn0bJscL44fBqt9oWPINXwGWseMmwDJqCxoT66wjoFo/MA9kfT9RiE&#10;ii3zxfnyilOKc+/z/OLyLLWA4vlrRz581NiLeCkl8VATOuwefIhsoHguic0s3puuS4Pt7B8PXBhf&#10;EvtIeKIexmrk6qiiwnrPOginPeG95kuL9EuKgXeklP7nFkhL0X2y7MVVvlzGpUrB8uxiwQGdZqrT&#10;DFjFUKUMUkzX2zAt4taR2bTcaXLf4g3715gk7YXVgTfvQVJ82Nm4aKdxqnr5s9a/AQAA//8DAFBL&#10;AwQUAAYACAAAACEAGZGTit4AAAALAQAADwAAAGRycy9kb3ducmV2LnhtbEyPTU/DMAyG70j8h8hI&#10;3DYHBqMtTScE4gpifEjcssZrKxqnarK1/HvMCY62H71+3nIz+14daYxdYAMXSw2KuA6u48bA2+vj&#10;IgMVk2Vn+8Bk4JsibKrTk9IWLkz8QsdtapSEcCysgTaloUCMdUvexmUYiOW2D6O3ScaxQTfaScJ9&#10;j5dar9HbjuVDawe6b6n+2h68gfen/efHlX5uHvz1MIVZI/scjTk/m+9uQSWa0x8Mv/qiDpU47cKB&#10;XVS9gUznK0ENLDItpYTIs/UNqJ1sVjoHrEr836H6AQAA//8DAFBLAQItABQABgAIAAAAIQC2gziS&#10;/gAAAOEBAAATAAAAAAAAAAAAAAAAAAAAAABbQ29udGVudF9UeXBlc10ueG1sUEsBAi0AFAAGAAgA&#10;AAAhADj9If/WAAAAlAEAAAsAAAAAAAAAAAAAAAAALwEAAF9yZWxzLy5yZWxzUEsBAi0AFAAGAAgA&#10;AAAhAP5CAAHfAQAAoQMAAA4AAAAAAAAAAAAAAAAALgIAAGRycy9lMm9Eb2MueG1sUEsBAi0AFAAG&#10;AAgAAAAhABmRk4reAAAACwEAAA8AAAAAAAAAAAAAAAAAOQQAAGRycy9kb3ducmV2LnhtbFBLBQYA&#10;AAAABAAEAPMAAABEBQAAAAA=&#10;" filled="f" stroked="f">
                <v:textbox>
                  <w:txbxContent>
                    <w:p w14:paraId="51838185" w14:textId="77777777" w:rsidR="0068374A" w:rsidRPr="009C4737" w:rsidRDefault="0068374A" w:rsidP="0068374A">
                      <w:pPr>
                        <w:pStyle w:val="a4"/>
                        <w:rPr>
                          <w:rFonts w:ascii="標楷體" w:eastAsia="標楷體" w:hAnsi="標楷體"/>
                          <w:b/>
                          <w:sz w:val="26"/>
                          <w:szCs w:val="26"/>
                        </w:rPr>
                      </w:pPr>
                      <w:r w:rsidRPr="009C4737">
                        <w:rPr>
                          <w:rFonts w:ascii="標楷體" w:eastAsia="標楷體" w:hAnsi="標楷體" w:hint="eastAsia"/>
                          <w:b/>
                          <w:sz w:val="28"/>
                          <w:szCs w:val="28"/>
                        </w:rPr>
                        <w:t>【附件</w:t>
                      </w:r>
                      <w:r w:rsidRPr="0068374A">
                        <w:rPr>
                          <w:rFonts w:eastAsia="標楷體"/>
                          <w:b/>
                          <w:sz w:val="28"/>
                          <w:szCs w:val="28"/>
                        </w:rPr>
                        <w:t>2</w:t>
                      </w:r>
                      <w:r w:rsidRPr="009C4737">
                        <w:rPr>
                          <w:rFonts w:ascii="標楷體" w:eastAsia="標楷體" w:hAnsi="標楷體" w:hint="eastAsia"/>
                          <w:b/>
                          <w:sz w:val="28"/>
                          <w:szCs w:val="28"/>
                        </w:rPr>
                        <w:t>】</w:t>
                      </w:r>
                    </w:p>
                  </w:txbxContent>
                </v:textbox>
              </v:shape>
            </w:pict>
          </mc:Fallback>
        </mc:AlternateContent>
      </w:r>
      <w:r w:rsidR="00A05C33">
        <w:rPr>
          <w:rFonts w:ascii="標楷體" w:eastAsia="標楷體" w:hAnsi="標楷體" w:cs="細明體" w:hint="eastAsia"/>
          <w:b/>
          <w:bCs/>
          <w:noProof/>
          <w:sz w:val="30"/>
          <w:u w:val="single"/>
        </w:rPr>
        <mc:AlternateContent>
          <mc:Choice Requires="wps">
            <w:drawing>
              <wp:anchor distT="0" distB="0" distL="114300" distR="114300" simplePos="0" relativeHeight="251661312" behindDoc="0" locked="0" layoutInCell="1" allowOverlap="1" wp14:anchorId="502480C9" wp14:editId="236D71E4">
                <wp:simplePos x="0" y="0"/>
                <wp:positionH relativeFrom="column">
                  <wp:posOffset>4758498</wp:posOffset>
                </wp:positionH>
                <wp:positionV relativeFrom="paragraph">
                  <wp:posOffset>-55856</wp:posOffset>
                </wp:positionV>
                <wp:extent cx="1518249" cy="333375"/>
                <wp:effectExtent l="0" t="0" r="6350" b="9525"/>
                <wp:wrapNone/>
                <wp:docPr id="2" name="文字方塊 2"/>
                <wp:cNvGraphicFramePr/>
                <a:graphic xmlns:a="http://schemas.openxmlformats.org/drawingml/2006/main">
                  <a:graphicData uri="http://schemas.microsoft.com/office/word/2010/wordprocessingShape">
                    <wps:wsp>
                      <wps:cNvSpPr txBox="1"/>
                      <wps:spPr>
                        <a:xfrm>
                          <a:off x="0" y="0"/>
                          <a:ext cx="1518249"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2EAC75" w14:textId="77777777" w:rsidR="00A05C33" w:rsidRPr="008322D2" w:rsidRDefault="00A05C33">
                            <w:pPr>
                              <w:rPr>
                                <w:rFonts w:ascii="標楷體" w:eastAsia="標楷體" w:hAnsi="標楷體"/>
                                <w:sz w:val="26"/>
                                <w:szCs w:val="26"/>
                              </w:rPr>
                            </w:pPr>
                            <w:r w:rsidRPr="008322D2">
                              <w:rPr>
                                <w:rFonts w:ascii="標楷體" w:eastAsia="標楷體" w:hAnsi="標楷體" w:hint="eastAsia"/>
                                <w:sz w:val="26"/>
                                <w:szCs w:val="26"/>
                              </w:rPr>
                              <w:t>歸戶號：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480C9" id="文字方塊 2" o:spid="_x0000_s1027" type="#_x0000_t202" style="position:absolute;left:0;text-align:left;margin-left:374.7pt;margin-top:-4.4pt;width:119.5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hCmdgIAAGwFAAAOAAAAZHJzL2Uyb0RvYy54bWysVEtPGzEQvlfqf7B8L5uEhEfEBqUgqkoI&#10;UKHi7HhtYtXrce1JdtNf37F38yjlQtUcnPHON6/PM3Nx2daWrVWIBlzJh0cDzpSTUBn3UvLvTzef&#10;zjiLKFwlLDhV8o2K/HL28cNF46dqBEuwlQqMnLg4bXzJl4h+WhRRLlUt4hF45UipIdQC6RpeiiqI&#10;hrzXthgNBidFA6HyAaSKkb5ed0o+y/61VhLvtY4KmS055Yb5DPlcpLOYXYjpSxB+aWSfhviHLGph&#10;HAXduboWKNgqmL9c1UYGiKDxSEJdgNZGqlwDVTMcvKrmcSm8yrUQOdHvaIr/z628Wz/6h8Cw/Qwt&#10;PWAipPFxGuljqqfVoU7/lCkjPVG42dGmWmQyGU2GZ6PxOWeSdMf0O50kN8Xe2oeIXxTULAklD/Qs&#10;mS2xvo3YQbeQFCyCNdWNsTZfUiuoKxvYWtAjWsw5kvM/UNaxpuQnx5NBduwgmXeerUtuVG6GPty+&#10;wizhxqqEse6b0sxUudA3YgspldvFz+iE0hTqPYY9fp/Ve4y7OsgiRwaHO+PaOAi5+jw9e8qqH1vK&#10;dIentzmoO4nYLloq/KABFlBtqC8CdCMTvbwx9Hi3IuKDCDQj1Ao093hPh7ZA5EMvcbaE8Out7wlP&#10;rUtazhqauZLHnysRFGf2q6OmPh+Ox2lI82U8OR3RJRxqFocat6qvgDpiSBvGyywmPNqtqAPUz7Qe&#10;5ikqqYSTFLvkuBWvsNsEtF6kms8ziMbSC7x1j14m14nl1JpP7bMIvu9fpM6/g+10iumrNu6wydLB&#10;fIWgTe7xxHPHas8/jXSekn79pJ1xeM+o/ZKc/QYAAP//AwBQSwMEFAAGAAgAAAAhAJs1RxDhAAAA&#10;CQEAAA8AAABkcnMvZG93bnJldi54bWxMj01Pg0AQhu8m/ofNmHgx7aK0QpGhMUZt4s3iR7xt2RGI&#10;7C5ht4D/3vGkx8k8ed/nzbez6cRIg2+dRbhcRiDIVk63tkZ4KR8WKQgflNWqc5YQvsnDtjg9yVWm&#10;3WSfadyHWnCI9ZlCaELoMyl91ZBRful6svz7dINRgc+hlnpQE4ebTl5F0bU0qrXc0Kie7hqqvvZH&#10;g/BxUb8/+fnxdYrXcX+/G8vkTZeI52fz7Q2IQHP4g+FXn9WhYKeDO1rtRYeQrDYrRhEWKU9gYJOm&#10;axAHhFWcgCxy+X9B8QMAAP//AwBQSwECLQAUAAYACAAAACEAtoM4kv4AAADhAQAAEwAAAAAAAAAA&#10;AAAAAAAAAAAAW0NvbnRlbnRfVHlwZXNdLnhtbFBLAQItABQABgAIAAAAIQA4/SH/1gAAAJQBAAAL&#10;AAAAAAAAAAAAAAAAAC8BAABfcmVscy8ucmVsc1BLAQItABQABgAIAAAAIQBXChCmdgIAAGwFAAAO&#10;AAAAAAAAAAAAAAAAAC4CAABkcnMvZTJvRG9jLnhtbFBLAQItABQABgAIAAAAIQCbNUcQ4QAAAAkB&#10;AAAPAAAAAAAAAAAAAAAAANAEAABkcnMvZG93bnJldi54bWxQSwUGAAAAAAQABADzAAAA3gUAAAAA&#10;" fillcolor="white [3201]" stroked="f" strokeweight=".5pt">
                <v:textbox>
                  <w:txbxContent>
                    <w:p w14:paraId="282EAC75" w14:textId="77777777" w:rsidR="00A05C33" w:rsidRPr="008322D2" w:rsidRDefault="00A05C33">
                      <w:pPr>
                        <w:rPr>
                          <w:rFonts w:ascii="標楷體" w:eastAsia="標楷體" w:hAnsi="標楷體"/>
                          <w:sz w:val="26"/>
                          <w:szCs w:val="26"/>
                        </w:rPr>
                      </w:pPr>
                      <w:r w:rsidRPr="008322D2">
                        <w:rPr>
                          <w:rFonts w:ascii="標楷體" w:eastAsia="標楷體" w:hAnsi="標楷體" w:hint="eastAsia"/>
                          <w:sz w:val="26"/>
                          <w:szCs w:val="26"/>
                        </w:rPr>
                        <w:t>歸戶號：</w:t>
                      </w:r>
                    </w:p>
                  </w:txbxContent>
                </v:textbox>
              </v:shape>
            </w:pict>
          </mc:Fallback>
        </mc:AlternateContent>
      </w:r>
      <w:r w:rsidR="0043143C">
        <w:rPr>
          <w:rFonts w:ascii="標楷體" w:eastAsia="標楷體" w:hAnsi="標楷體" w:cs="細明體" w:hint="eastAsia"/>
          <w:b/>
          <w:bCs/>
          <w:sz w:val="30"/>
          <w:u w:val="single"/>
        </w:rPr>
        <w:t>板橋埔墘4-7區區段徵收開發案</w:t>
      </w:r>
    </w:p>
    <w:p w14:paraId="00172DA6" w14:textId="77777777" w:rsidR="0099039A" w:rsidRPr="002765BE" w:rsidRDefault="0099039A" w:rsidP="00731E93">
      <w:pPr>
        <w:spacing w:line="360" w:lineRule="exact"/>
        <w:jc w:val="center"/>
        <w:rPr>
          <w:rFonts w:ascii="標楷體" w:eastAsia="標楷體" w:hAnsi="標楷體"/>
          <w:b/>
          <w:bCs/>
          <w:sz w:val="30"/>
          <w:u w:val="double"/>
        </w:rPr>
      </w:pPr>
      <w:r w:rsidRPr="002765BE">
        <w:rPr>
          <w:rFonts w:ascii="標楷體" w:eastAsia="標楷體" w:hAnsi="標楷體" w:hint="eastAsia"/>
          <w:b/>
          <w:bCs/>
          <w:sz w:val="30"/>
          <w:u w:val="double"/>
        </w:rPr>
        <w:t>協議價購契約書</w:t>
      </w:r>
    </w:p>
    <w:p w14:paraId="143ED747" w14:textId="77777777" w:rsidR="0099039A" w:rsidRPr="002765BE" w:rsidRDefault="0099039A" w:rsidP="00731E93">
      <w:pPr>
        <w:spacing w:line="360" w:lineRule="auto"/>
        <w:jc w:val="both"/>
        <w:rPr>
          <w:rFonts w:ascii="標楷體" w:eastAsia="標楷體" w:hAnsi="標楷體"/>
        </w:rPr>
      </w:pPr>
      <w:r w:rsidRPr="002765BE">
        <w:rPr>
          <w:rFonts w:ascii="標楷體" w:eastAsia="標楷體" w:hAnsi="標楷體" w:hint="eastAsia"/>
        </w:rPr>
        <w:t>立契約書人　買方：</w:t>
      </w:r>
      <w:r w:rsidRPr="002765BE">
        <w:rPr>
          <w:rFonts w:ascii="標楷體" w:eastAsia="標楷體" w:hAnsi="標楷體" w:hint="eastAsia"/>
          <w:b/>
          <w:bCs/>
        </w:rPr>
        <w:t xml:space="preserve">　</w:t>
      </w:r>
      <w:r w:rsidR="00AA2DAF" w:rsidRPr="00AA2DAF">
        <w:rPr>
          <w:rFonts w:ascii="標楷體" w:eastAsia="標楷體" w:hAnsi="標楷體" w:hint="eastAsia"/>
          <w:b/>
          <w:bCs/>
        </w:rPr>
        <w:t>新北市政府</w:t>
      </w:r>
      <w:r w:rsidRPr="002765BE">
        <w:rPr>
          <w:rFonts w:ascii="標楷體" w:eastAsia="標楷體" w:hAnsi="標楷體" w:hint="eastAsia"/>
          <w:b/>
          <w:bCs/>
        </w:rPr>
        <w:t xml:space="preserve">　　　　　　　　　　　　</w:t>
      </w:r>
      <w:r w:rsidRPr="002765BE">
        <w:rPr>
          <w:rFonts w:ascii="標楷體" w:eastAsia="標楷體" w:hAnsi="標楷體" w:hint="eastAsia"/>
        </w:rPr>
        <w:t>（以下簡稱</w:t>
      </w:r>
      <w:r w:rsidRPr="002765BE">
        <w:rPr>
          <w:rFonts w:ascii="標楷體" w:eastAsia="標楷體" w:hAnsi="標楷體" w:hint="eastAsia"/>
          <w:b/>
          <w:bCs/>
        </w:rPr>
        <w:t>甲方</w:t>
      </w:r>
      <w:r w:rsidRPr="002765BE">
        <w:rPr>
          <w:rFonts w:ascii="標楷體" w:eastAsia="標楷體" w:hAnsi="標楷體" w:hint="eastAsia"/>
        </w:rPr>
        <w:t>）</w:t>
      </w:r>
    </w:p>
    <w:p w14:paraId="49D58B72" w14:textId="77777777" w:rsidR="0099039A" w:rsidRDefault="0099039A" w:rsidP="00731E93">
      <w:pPr>
        <w:spacing w:line="276" w:lineRule="auto"/>
        <w:jc w:val="both"/>
        <w:rPr>
          <w:rFonts w:ascii="標楷體" w:eastAsia="標楷體" w:hAnsi="標楷體"/>
        </w:rPr>
      </w:pPr>
      <w:r w:rsidRPr="002765BE">
        <w:rPr>
          <w:rFonts w:ascii="標楷體" w:eastAsia="標楷體" w:hAnsi="標楷體" w:hint="eastAsia"/>
        </w:rPr>
        <w:t xml:space="preserve">　　　　　　賣方：</w:t>
      </w:r>
      <w:r w:rsidRPr="002765BE">
        <w:rPr>
          <w:rFonts w:ascii="標楷體" w:eastAsia="標楷體" w:hAnsi="標楷體" w:hint="eastAsia"/>
          <w:b/>
          <w:bCs/>
        </w:rPr>
        <w:t xml:space="preserve">　</w:t>
      </w:r>
      <w:r w:rsidR="00350A32" w:rsidRPr="002765BE">
        <w:rPr>
          <w:rFonts w:ascii="標楷體" w:eastAsia="標楷體" w:hAnsi="標楷體" w:hint="eastAsia"/>
          <w:b/>
          <w:bCs/>
          <w:noProof/>
        </w:rPr>
        <w:t xml:space="preserve">      </w:t>
      </w:r>
      <w:r w:rsidRPr="002765BE">
        <w:rPr>
          <w:rFonts w:ascii="標楷體" w:eastAsia="標楷體" w:hAnsi="標楷體" w:hint="eastAsia"/>
          <w:b/>
          <w:bCs/>
        </w:rPr>
        <w:t xml:space="preserve">    　</w:t>
      </w:r>
      <w:r w:rsidRPr="002765BE">
        <w:rPr>
          <w:rFonts w:ascii="標楷體" w:eastAsia="標楷體" w:hAnsi="標楷體" w:hint="eastAsia"/>
        </w:rPr>
        <w:t xml:space="preserve">　　　　　　　　　　　（以下簡稱</w:t>
      </w:r>
      <w:r w:rsidRPr="002765BE">
        <w:rPr>
          <w:rFonts w:ascii="標楷體" w:eastAsia="標楷體" w:hAnsi="標楷體" w:hint="eastAsia"/>
          <w:b/>
          <w:bCs/>
        </w:rPr>
        <w:t>乙方</w:t>
      </w:r>
      <w:r w:rsidRPr="002765BE">
        <w:rPr>
          <w:rFonts w:ascii="標楷體" w:eastAsia="標楷體" w:hAnsi="標楷體" w:hint="eastAsia"/>
        </w:rPr>
        <w:t>）</w:t>
      </w:r>
    </w:p>
    <w:p w14:paraId="205374F1" w14:textId="73E250C1" w:rsidR="00C8542E" w:rsidRDefault="00C8542E" w:rsidP="00731E93">
      <w:pPr>
        <w:spacing w:line="276" w:lineRule="auto"/>
        <w:jc w:val="both"/>
        <w:rPr>
          <w:rFonts w:ascii="標楷體" w:eastAsia="標楷體" w:hAnsi="標楷體"/>
        </w:rPr>
      </w:pPr>
    </w:p>
    <w:p w14:paraId="2442039B" w14:textId="77777777" w:rsidR="001E35C2" w:rsidRDefault="001E35C2" w:rsidP="00731E93">
      <w:pPr>
        <w:spacing w:line="276" w:lineRule="auto"/>
        <w:jc w:val="both"/>
        <w:rPr>
          <w:rFonts w:ascii="標楷體" w:eastAsia="標楷體" w:hAnsi="標楷體"/>
        </w:rPr>
      </w:pPr>
    </w:p>
    <w:p w14:paraId="4946CDAF" w14:textId="77777777" w:rsidR="0099039A" w:rsidRPr="002765BE" w:rsidRDefault="001E2EC4" w:rsidP="00731E93">
      <w:pPr>
        <w:spacing w:line="360" w:lineRule="exact"/>
        <w:ind w:firstLineChars="200" w:firstLine="480"/>
        <w:jc w:val="both"/>
        <w:rPr>
          <w:rFonts w:ascii="標楷體" w:eastAsia="標楷體" w:hAnsi="標楷體"/>
        </w:rPr>
      </w:pPr>
      <w:r w:rsidRPr="002765BE">
        <w:rPr>
          <w:rFonts w:ascii="標楷體" w:eastAsia="標楷體" w:hAnsi="標楷體" w:hint="eastAsia"/>
        </w:rPr>
        <w:t>雙方</w:t>
      </w:r>
      <w:r w:rsidR="0099039A" w:rsidRPr="002765BE">
        <w:rPr>
          <w:rFonts w:ascii="標楷體" w:eastAsia="標楷體" w:hAnsi="標楷體" w:hint="eastAsia"/>
        </w:rPr>
        <w:t>依土地徵收條例第11</w:t>
      </w:r>
      <w:r w:rsidR="000F2D33" w:rsidRPr="002765BE">
        <w:rPr>
          <w:rFonts w:ascii="標楷體" w:eastAsia="標楷體" w:hAnsi="標楷體" w:hint="eastAsia"/>
        </w:rPr>
        <w:t>條規定，</w:t>
      </w:r>
      <w:r w:rsidRPr="002765BE">
        <w:rPr>
          <w:rFonts w:ascii="標楷體" w:eastAsia="標楷體" w:hAnsi="標楷體" w:hint="eastAsia"/>
        </w:rPr>
        <w:t>辦理</w:t>
      </w:r>
      <w:r w:rsidR="0099039A" w:rsidRPr="002765BE">
        <w:rPr>
          <w:rFonts w:ascii="標楷體" w:eastAsia="標楷體" w:hAnsi="標楷體" w:hint="eastAsia"/>
        </w:rPr>
        <w:t>協議價購作業，</w:t>
      </w:r>
      <w:r w:rsidRPr="002765BE">
        <w:rPr>
          <w:rFonts w:ascii="標楷體" w:eastAsia="標楷體" w:hAnsi="標楷體" w:hint="eastAsia"/>
        </w:rPr>
        <w:t>並</w:t>
      </w:r>
      <w:r w:rsidR="0099039A" w:rsidRPr="002765BE">
        <w:rPr>
          <w:rFonts w:ascii="標楷體" w:eastAsia="標楷體" w:hAnsi="標楷體" w:hint="eastAsia"/>
        </w:rPr>
        <w:t>依雙方</w:t>
      </w:r>
      <w:r w:rsidR="000A4A2F" w:rsidRPr="002765BE">
        <w:rPr>
          <w:rFonts w:ascii="標楷體" w:eastAsia="標楷體" w:hAnsi="標楷體" w:hint="eastAsia"/>
        </w:rPr>
        <w:t>協</w:t>
      </w:r>
      <w:r w:rsidR="0099039A" w:rsidRPr="002765BE">
        <w:rPr>
          <w:rFonts w:ascii="標楷體" w:eastAsia="標楷體" w:hAnsi="標楷體" w:hint="eastAsia"/>
        </w:rPr>
        <w:t>議內容續辦土地</w:t>
      </w:r>
      <w:r w:rsidR="009E2A31" w:rsidRPr="002765BE">
        <w:rPr>
          <w:rFonts w:ascii="標楷體" w:eastAsia="標楷體" w:hAnsi="標楷體" w:hint="eastAsia"/>
        </w:rPr>
        <w:t>/土地改良物等</w:t>
      </w:r>
      <w:r w:rsidR="0099039A" w:rsidRPr="002765BE">
        <w:rPr>
          <w:rFonts w:ascii="標楷體" w:eastAsia="標楷體" w:hAnsi="標楷體" w:hint="eastAsia"/>
        </w:rPr>
        <w:t>移轉事宜。經雙方同意訂立以下條款，並共同遵守：</w:t>
      </w:r>
    </w:p>
    <w:p w14:paraId="4AF5B539" w14:textId="77777777" w:rsidR="00723E9F" w:rsidRDefault="00723E9F" w:rsidP="00731E93">
      <w:pPr>
        <w:spacing w:line="360" w:lineRule="exact"/>
        <w:ind w:firstLineChars="200" w:firstLine="480"/>
        <w:jc w:val="both"/>
        <w:rPr>
          <w:rFonts w:ascii="標楷體" w:eastAsia="標楷體" w:hAnsi="標楷體"/>
        </w:rPr>
      </w:pPr>
    </w:p>
    <w:p w14:paraId="2DBA8F70" w14:textId="77777777" w:rsidR="001E35C2" w:rsidRDefault="001E35C2" w:rsidP="00731E93">
      <w:pPr>
        <w:spacing w:line="360" w:lineRule="exact"/>
        <w:ind w:firstLineChars="200" w:firstLine="480"/>
        <w:jc w:val="both"/>
        <w:rPr>
          <w:rFonts w:ascii="標楷體" w:eastAsia="標楷體" w:hAnsi="標楷體"/>
        </w:rPr>
      </w:pPr>
    </w:p>
    <w:p w14:paraId="3CBD60BD" w14:textId="77777777" w:rsidR="0099039A" w:rsidRPr="002765BE" w:rsidRDefault="0099039A" w:rsidP="00731E93">
      <w:pPr>
        <w:numPr>
          <w:ilvl w:val="0"/>
          <w:numId w:val="1"/>
        </w:numPr>
        <w:tabs>
          <w:tab w:val="clear" w:pos="1191"/>
          <w:tab w:val="num" w:pos="851"/>
        </w:tabs>
        <w:spacing w:line="360" w:lineRule="exact"/>
        <w:ind w:left="851" w:hanging="851"/>
        <w:jc w:val="both"/>
        <w:rPr>
          <w:rFonts w:ascii="標楷體" w:eastAsia="標楷體" w:hAnsi="標楷體"/>
          <w:b/>
          <w:bCs/>
        </w:rPr>
      </w:pPr>
      <w:r w:rsidRPr="002765BE">
        <w:rPr>
          <w:rFonts w:ascii="標楷體" w:eastAsia="標楷體" w:hAnsi="標楷體" w:hint="eastAsia"/>
          <w:b/>
          <w:bCs/>
        </w:rPr>
        <w:t>契約標的</w:t>
      </w:r>
    </w:p>
    <w:p w14:paraId="483509A7" w14:textId="31D06977" w:rsidR="0099039A" w:rsidRPr="00E627D1" w:rsidRDefault="00BC15BE" w:rsidP="00BC15BE">
      <w:pPr>
        <w:spacing w:line="276" w:lineRule="auto"/>
        <w:ind w:leftChars="425" w:left="1274" w:hangingChars="106" w:hanging="254"/>
        <w:jc w:val="both"/>
        <w:rPr>
          <w:rFonts w:ascii="標楷體" w:eastAsia="標楷體" w:hAnsi="標楷體"/>
          <w:color w:val="000000" w:themeColor="text1"/>
        </w:rPr>
      </w:pPr>
      <w:r w:rsidRPr="002765BE">
        <w:rPr>
          <w:rFonts w:ascii="標楷體" w:eastAsia="標楷體" w:hAnsi="標楷體" w:hint="eastAsia"/>
        </w:rPr>
        <w:t>□</w:t>
      </w:r>
      <w:r w:rsidR="0099039A" w:rsidRPr="002765BE">
        <w:rPr>
          <w:rFonts w:ascii="標楷體" w:eastAsia="標楷體" w:hAnsi="標楷體" w:hint="eastAsia"/>
        </w:rPr>
        <w:t>土地座落:</w:t>
      </w:r>
      <w:r w:rsidR="00286C79" w:rsidRPr="002765BE">
        <w:rPr>
          <w:rFonts w:ascii="標楷體" w:eastAsia="標楷體" w:hAnsi="標楷體" w:hint="eastAsia"/>
        </w:rPr>
        <w:t xml:space="preserve"> </w:t>
      </w:r>
      <w:r w:rsidR="009B01F4" w:rsidRPr="002765BE">
        <w:rPr>
          <w:rFonts w:ascii="標楷體" w:eastAsia="標楷體" w:hAnsi="標楷體" w:hint="eastAsia"/>
        </w:rPr>
        <w:t>新北市</w:t>
      </w:r>
      <w:r w:rsidR="00AA2DAF" w:rsidRPr="002765BE">
        <w:rPr>
          <w:rFonts w:ascii="標楷體" w:eastAsia="標楷體" w:hAnsi="標楷體" w:hint="eastAsia"/>
          <w:u w:val="single"/>
        </w:rPr>
        <w:t xml:space="preserve">     </w:t>
      </w:r>
      <w:r w:rsidR="00841396" w:rsidRPr="002765BE">
        <w:rPr>
          <w:rFonts w:ascii="標楷體" w:eastAsia="標楷體" w:hAnsi="標楷體" w:hint="eastAsia"/>
          <w:u w:val="single"/>
        </w:rPr>
        <w:t xml:space="preserve">   </w:t>
      </w:r>
      <w:r w:rsidR="00E03A08">
        <w:rPr>
          <w:rFonts w:ascii="標楷體" w:eastAsia="標楷體" w:hAnsi="標楷體" w:hint="eastAsia"/>
          <w:u w:val="single"/>
        </w:rPr>
        <w:t xml:space="preserve"> </w:t>
      </w:r>
      <w:r w:rsidR="0099039A" w:rsidRPr="002765BE">
        <w:rPr>
          <w:rFonts w:ascii="標楷體" w:eastAsia="標楷體" w:hAnsi="標楷體" w:hint="eastAsia"/>
        </w:rPr>
        <w:t>區</w:t>
      </w:r>
      <w:r w:rsidR="00440802" w:rsidRPr="002765BE">
        <w:rPr>
          <w:rFonts w:ascii="標楷體" w:eastAsia="標楷體" w:hAnsi="標楷體" w:hint="eastAsia"/>
          <w:u w:val="single"/>
        </w:rPr>
        <w:t xml:space="preserve">      </w:t>
      </w:r>
      <w:r w:rsidR="00B206AB" w:rsidRPr="002765BE">
        <w:rPr>
          <w:rFonts w:ascii="標楷體" w:eastAsia="標楷體" w:hAnsi="標楷體"/>
          <w:u w:val="single"/>
        </w:rPr>
        <w:t xml:space="preserve"> </w:t>
      </w:r>
      <w:r w:rsidR="00440802" w:rsidRPr="002765BE">
        <w:rPr>
          <w:rFonts w:ascii="標楷體" w:eastAsia="標楷體" w:hAnsi="標楷體" w:hint="eastAsia"/>
          <w:u w:val="single"/>
        </w:rPr>
        <w:t xml:space="preserve"> </w:t>
      </w:r>
      <w:r w:rsidR="00841396">
        <w:rPr>
          <w:rFonts w:ascii="標楷體" w:eastAsia="標楷體" w:hAnsi="標楷體" w:hint="eastAsia"/>
          <w:u w:val="single"/>
        </w:rPr>
        <w:t xml:space="preserve"> </w:t>
      </w:r>
      <w:r w:rsidR="0099039A" w:rsidRPr="002765BE">
        <w:rPr>
          <w:rFonts w:ascii="標楷體" w:eastAsia="標楷體" w:hAnsi="標楷體" w:hint="eastAsia"/>
        </w:rPr>
        <w:t>段</w:t>
      </w:r>
      <w:r w:rsidR="00E2386E" w:rsidRPr="002765BE">
        <w:rPr>
          <w:rFonts w:ascii="標楷體" w:eastAsia="標楷體" w:hAnsi="標楷體"/>
          <w:noProof/>
          <w:u w:val="single"/>
        </w:rPr>
        <w:t xml:space="preserve"> </w:t>
      </w:r>
      <w:r w:rsidR="00350A32" w:rsidRPr="002765BE">
        <w:rPr>
          <w:rFonts w:ascii="標楷體" w:eastAsia="標楷體" w:hAnsi="標楷體"/>
          <w:noProof/>
          <w:u w:val="single"/>
        </w:rPr>
        <w:t xml:space="preserve">    </w:t>
      </w:r>
      <w:r w:rsidR="0099039A" w:rsidRPr="002765BE">
        <w:rPr>
          <w:rFonts w:ascii="標楷體" w:eastAsia="標楷體" w:hAnsi="標楷體" w:hint="eastAsia"/>
          <w:u w:val="single"/>
        </w:rPr>
        <w:t xml:space="preserve"> </w:t>
      </w:r>
      <w:r w:rsidR="001E2EC4" w:rsidRPr="002765BE">
        <w:rPr>
          <w:rFonts w:ascii="標楷體" w:eastAsia="標楷體" w:hAnsi="標楷體" w:hint="eastAsia"/>
          <w:u w:val="single"/>
        </w:rPr>
        <w:t xml:space="preserve">  </w:t>
      </w:r>
      <w:r w:rsidR="0099039A" w:rsidRPr="002765BE">
        <w:rPr>
          <w:rFonts w:ascii="標楷體" w:eastAsia="標楷體" w:hAnsi="標楷體" w:hint="eastAsia"/>
        </w:rPr>
        <w:t>地號</w:t>
      </w:r>
      <w:r w:rsidR="001E2EC4" w:rsidRPr="002765BE">
        <w:rPr>
          <w:rFonts w:ascii="標楷體" w:eastAsia="標楷體" w:hAnsi="標楷體" w:hint="eastAsia"/>
        </w:rPr>
        <w:t>等</w:t>
      </w:r>
      <w:r w:rsidR="00E2386E" w:rsidRPr="002765BE">
        <w:rPr>
          <w:rFonts w:ascii="標楷體" w:eastAsia="標楷體" w:hAnsi="標楷體" w:hint="eastAsia"/>
        </w:rPr>
        <w:t>，共____筆土地</w:t>
      </w:r>
      <w:r w:rsidR="0099039A" w:rsidRPr="002765BE">
        <w:rPr>
          <w:rFonts w:ascii="標楷體" w:eastAsia="標楷體" w:hAnsi="標楷體" w:hint="eastAsia"/>
        </w:rPr>
        <w:t xml:space="preserve"> (</w:t>
      </w:r>
      <w:r w:rsidR="00F5059C" w:rsidRPr="002765BE">
        <w:rPr>
          <w:rFonts w:ascii="標楷體" w:eastAsia="標楷體" w:hAnsi="標楷體" w:hint="eastAsia"/>
        </w:rPr>
        <w:t>如</w:t>
      </w:r>
      <w:r w:rsidR="000A4A2F" w:rsidRPr="002765BE">
        <w:rPr>
          <w:rFonts w:ascii="標楷體" w:eastAsia="標楷體" w:hAnsi="標楷體" w:hint="eastAsia"/>
        </w:rPr>
        <w:t>土地所有權人</w:t>
      </w:r>
      <w:r w:rsidR="00F5059C" w:rsidRPr="002765BE">
        <w:rPr>
          <w:rFonts w:ascii="標楷體" w:eastAsia="標楷體" w:hAnsi="標楷體" w:hint="eastAsia"/>
        </w:rPr>
        <w:t>協議價購歸戶</w:t>
      </w:r>
      <w:r w:rsidR="001B4587" w:rsidRPr="00E627D1">
        <w:rPr>
          <w:rFonts w:ascii="標楷體" w:eastAsia="標楷體" w:hAnsi="標楷體" w:hint="eastAsia"/>
          <w:color w:val="000000" w:themeColor="text1"/>
        </w:rPr>
        <w:t>表</w:t>
      </w:r>
      <w:r w:rsidR="0099039A" w:rsidRPr="00E627D1">
        <w:rPr>
          <w:rFonts w:ascii="標楷體" w:eastAsia="標楷體" w:hAnsi="標楷體" w:hint="eastAsia"/>
          <w:color w:val="000000" w:themeColor="text1"/>
        </w:rPr>
        <w:t>)</w:t>
      </w:r>
    </w:p>
    <w:p w14:paraId="35C02116" w14:textId="77777777" w:rsidR="009504B5" w:rsidRPr="002765BE" w:rsidRDefault="00BC15BE" w:rsidP="00731E93">
      <w:pPr>
        <w:spacing w:line="276" w:lineRule="auto"/>
        <w:ind w:leftChars="425" w:left="1020"/>
        <w:jc w:val="both"/>
      </w:pPr>
      <w:r w:rsidRPr="00E627D1">
        <w:rPr>
          <w:rFonts w:ascii="標楷體" w:eastAsia="標楷體" w:hAnsi="標楷體" w:hint="eastAsia"/>
          <w:color w:val="000000" w:themeColor="text1"/>
        </w:rPr>
        <w:t>□</w:t>
      </w:r>
      <w:r w:rsidR="0099039A" w:rsidRPr="00E627D1">
        <w:rPr>
          <w:rFonts w:ascii="標楷體" w:eastAsia="標楷體" w:hAnsi="標楷體" w:hint="eastAsia"/>
          <w:bCs/>
          <w:color w:val="000000" w:themeColor="text1"/>
        </w:rPr>
        <w:t>土地改良物座落</w:t>
      </w:r>
      <w:r w:rsidR="00B179B5" w:rsidRPr="00E627D1">
        <w:rPr>
          <w:rFonts w:ascii="標楷體" w:eastAsia="標楷體" w:hAnsi="標楷體" w:hint="eastAsia"/>
          <w:bCs/>
          <w:color w:val="000000" w:themeColor="text1"/>
        </w:rPr>
        <w:t>：</w:t>
      </w:r>
      <w:r w:rsidR="00E2386E" w:rsidRPr="00E627D1">
        <w:rPr>
          <w:rFonts w:ascii="標楷體" w:eastAsia="標楷體" w:hAnsi="標楷體" w:hint="eastAsia"/>
          <w:bCs/>
          <w:color w:val="000000" w:themeColor="text1"/>
        </w:rPr>
        <w:t>(如協議價購</w:t>
      </w:r>
      <w:r w:rsidR="000A4A2F" w:rsidRPr="00E627D1">
        <w:rPr>
          <w:rFonts w:ascii="標楷體" w:eastAsia="標楷體" w:hAnsi="標楷體" w:hint="eastAsia"/>
          <w:bCs/>
          <w:color w:val="000000" w:themeColor="text1"/>
        </w:rPr>
        <w:t>歸戶</w:t>
      </w:r>
      <w:r w:rsidR="001B4587" w:rsidRPr="00E627D1">
        <w:rPr>
          <w:rFonts w:ascii="標楷體" w:eastAsia="標楷體" w:hAnsi="標楷體" w:hint="eastAsia"/>
          <w:bCs/>
          <w:color w:val="000000" w:themeColor="text1"/>
        </w:rPr>
        <w:t>表</w:t>
      </w:r>
      <w:r w:rsidR="00E2386E" w:rsidRPr="002765BE">
        <w:rPr>
          <w:rFonts w:ascii="標楷體" w:eastAsia="標楷體" w:hAnsi="標楷體" w:hint="eastAsia"/>
          <w:bCs/>
        </w:rPr>
        <w:t>)</w:t>
      </w:r>
      <w:r w:rsidR="000A4A2F" w:rsidRPr="002765BE">
        <w:rPr>
          <w:rFonts w:hint="eastAsia"/>
        </w:rPr>
        <w:t xml:space="preserve"> </w:t>
      </w:r>
    </w:p>
    <w:p w14:paraId="40514396" w14:textId="77777777" w:rsidR="001E35C2" w:rsidRPr="00A63EC0" w:rsidRDefault="001E35C2" w:rsidP="00AF6849">
      <w:pPr>
        <w:spacing w:line="276" w:lineRule="auto"/>
        <w:jc w:val="both"/>
        <w:rPr>
          <w:rFonts w:ascii="標楷體" w:eastAsia="標楷體" w:hAnsi="標楷體"/>
        </w:rPr>
      </w:pPr>
    </w:p>
    <w:p w14:paraId="01269266" w14:textId="77777777" w:rsidR="0099039A" w:rsidRPr="002765BE" w:rsidRDefault="0099039A" w:rsidP="00731E93">
      <w:pPr>
        <w:numPr>
          <w:ilvl w:val="0"/>
          <w:numId w:val="1"/>
        </w:numPr>
        <w:tabs>
          <w:tab w:val="clear" w:pos="1191"/>
          <w:tab w:val="num" w:pos="851"/>
        </w:tabs>
        <w:spacing w:line="360" w:lineRule="exact"/>
        <w:ind w:left="851" w:hanging="851"/>
        <w:jc w:val="both"/>
        <w:rPr>
          <w:rFonts w:ascii="標楷體" w:eastAsia="標楷體" w:hAnsi="標楷體"/>
          <w:b/>
          <w:bCs/>
        </w:rPr>
      </w:pPr>
      <w:r w:rsidRPr="002765BE">
        <w:rPr>
          <w:rFonts w:ascii="標楷體" w:eastAsia="標楷體" w:hAnsi="標楷體" w:hint="eastAsia"/>
          <w:b/>
          <w:bCs/>
        </w:rPr>
        <w:t>交易價金</w:t>
      </w:r>
    </w:p>
    <w:p w14:paraId="3FCB0B2D" w14:textId="77777777" w:rsidR="00F5059C" w:rsidRPr="002765BE" w:rsidRDefault="00350A32" w:rsidP="00731E93">
      <w:pPr>
        <w:spacing w:line="480" w:lineRule="exact"/>
        <w:ind w:leftChars="426" w:left="2407" w:hangingChars="577" w:hanging="1385"/>
        <w:jc w:val="both"/>
        <w:rPr>
          <w:rFonts w:ascii="標楷體" w:eastAsia="標楷體" w:hAnsi="標楷體"/>
        </w:rPr>
      </w:pPr>
      <w:r w:rsidRPr="002765BE">
        <w:rPr>
          <w:rFonts w:ascii="標楷體" w:eastAsia="標楷體" w:hAnsi="標楷體" w:hint="eastAsia"/>
        </w:rPr>
        <w:t>□</w:t>
      </w:r>
      <w:r w:rsidR="0020411A" w:rsidRPr="002765BE">
        <w:rPr>
          <w:rFonts w:ascii="標楷體" w:eastAsia="標楷體" w:hAnsi="標楷體" w:hint="eastAsia"/>
        </w:rPr>
        <w:t>土地</w:t>
      </w:r>
      <w:r w:rsidR="0099039A" w:rsidRPr="002765BE">
        <w:rPr>
          <w:rFonts w:ascii="標楷體" w:eastAsia="標楷體" w:hAnsi="標楷體" w:hint="eastAsia"/>
        </w:rPr>
        <w:t>：依據甲乙雙方合意之土地總價，計新臺幣</w:t>
      </w:r>
      <w:r w:rsidR="00F5059C" w:rsidRPr="002765BE">
        <w:rPr>
          <w:rFonts w:ascii="標楷體" w:eastAsia="標楷體" w:hAnsi="標楷體" w:hint="eastAsia"/>
        </w:rPr>
        <w:t>：</w:t>
      </w:r>
    </w:p>
    <w:p w14:paraId="6B78990F" w14:textId="77777777" w:rsidR="00306FB3" w:rsidRDefault="00306FB3" w:rsidP="00306FB3">
      <w:pPr>
        <w:spacing w:line="480" w:lineRule="exact"/>
        <w:ind w:leftChars="828" w:left="3847" w:hangingChars="775" w:hanging="1860"/>
        <w:rPr>
          <w:rFonts w:ascii="標楷體" w:eastAsia="標楷體" w:hAnsi="標楷體"/>
          <w:u w:val="single"/>
        </w:rPr>
      </w:pPr>
      <w:r w:rsidRPr="00306FB3">
        <w:rPr>
          <w:rFonts w:ascii="標楷體" w:eastAsia="標楷體" w:hAnsi="標楷體" w:hint="eastAsia"/>
          <w:u w:val="single"/>
        </w:rPr>
        <w:t xml:space="preserve">    億    仟    佰    拾    萬    仟    佰    拾    元整。</w:t>
      </w:r>
    </w:p>
    <w:p w14:paraId="0C94C658" w14:textId="77777777" w:rsidR="00F5059C" w:rsidRPr="002765BE" w:rsidRDefault="00792E6B" w:rsidP="00731E93">
      <w:pPr>
        <w:spacing w:line="480" w:lineRule="exact"/>
        <w:ind w:leftChars="426" w:left="2407" w:hangingChars="577" w:hanging="1385"/>
        <w:rPr>
          <w:rFonts w:ascii="標楷體" w:eastAsia="標楷體" w:hAnsi="標楷體"/>
        </w:rPr>
      </w:pPr>
      <w:r w:rsidRPr="002765BE">
        <w:rPr>
          <w:rFonts w:ascii="標楷體" w:eastAsia="標楷體" w:hAnsi="標楷體" w:hint="eastAsia"/>
        </w:rPr>
        <w:t>□</w:t>
      </w:r>
      <w:r w:rsidR="00B179B5" w:rsidRPr="002765BE">
        <w:rPr>
          <w:rFonts w:ascii="標楷體" w:eastAsia="標楷體" w:hAnsi="標楷體" w:hint="eastAsia"/>
          <w:bCs/>
        </w:rPr>
        <w:t>土地</w:t>
      </w:r>
      <w:r w:rsidR="00CF16CF" w:rsidRPr="002765BE">
        <w:rPr>
          <w:rFonts w:ascii="標楷體" w:eastAsia="標楷體" w:hAnsi="標楷體" w:hint="eastAsia"/>
          <w:bCs/>
        </w:rPr>
        <w:t>改良物</w:t>
      </w:r>
      <w:r w:rsidR="0099039A" w:rsidRPr="002765BE">
        <w:rPr>
          <w:rFonts w:ascii="標楷體" w:eastAsia="標楷體" w:hAnsi="標楷體" w:hint="eastAsia"/>
        </w:rPr>
        <w:t>：依據甲乙雙方合意之</w:t>
      </w:r>
      <w:r w:rsidR="00816C4E" w:rsidRPr="002765BE">
        <w:rPr>
          <w:rFonts w:ascii="標楷體" w:eastAsia="標楷體" w:hAnsi="標楷體" w:hint="eastAsia"/>
          <w:bCs/>
        </w:rPr>
        <w:t>土地</w:t>
      </w:r>
      <w:r w:rsidR="0099039A" w:rsidRPr="002765BE">
        <w:rPr>
          <w:rFonts w:ascii="標楷體" w:eastAsia="標楷體" w:hAnsi="標楷體" w:hint="eastAsia"/>
        </w:rPr>
        <w:t>改良物總價，計新臺幣</w:t>
      </w:r>
      <w:r w:rsidR="00F5059C" w:rsidRPr="002765BE">
        <w:rPr>
          <w:rFonts w:ascii="標楷體" w:eastAsia="標楷體" w:hAnsi="標楷體" w:hint="eastAsia"/>
        </w:rPr>
        <w:t>：</w:t>
      </w:r>
    </w:p>
    <w:p w14:paraId="4289D50B" w14:textId="77777777" w:rsidR="00731E93" w:rsidRDefault="00306FB3" w:rsidP="00AA2DAF">
      <w:pPr>
        <w:spacing w:line="480" w:lineRule="exact"/>
        <w:ind w:leftChars="828" w:left="3847" w:hangingChars="775" w:hanging="1860"/>
        <w:rPr>
          <w:rFonts w:ascii="標楷體" w:eastAsia="標楷體" w:hAnsi="標楷體"/>
          <w:u w:val="single"/>
        </w:rPr>
      </w:pPr>
      <w:r w:rsidRPr="002765BE">
        <w:rPr>
          <w:rFonts w:ascii="標楷體" w:eastAsia="標楷體" w:hAnsi="標楷體" w:hint="eastAsia"/>
          <w:u w:val="single"/>
        </w:rPr>
        <w:t xml:space="preserve">    億    仟    佰    拾    萬    仟    佰    拾    元整。</w:t>
      </w:r>
    </w:p>
    <w:p w14:paraId="3CBECDE1" w14:textId="77777777" w:rsidR="00A40AC3" w:rsidRPr="00306FB3" w:rsidRDefault="00A40AC3" w:rsidP="0061670C">
      <w:pPr>
        <w:spacing w:line="480" w:lineRule="exact"/>
        <w:rPr>
          <w:rFonts w:ascii="標楷體" w:eastAsia="標楷體" w:hAnsi="標楷體"/>
          <w:u w:val="single"/>
        </w:rPr>
      </w:pPr>
    </w:p>
    <w:p w14:paraId="7EED0421" w14:textId="77777777" w:rsidR="0099039A" w:rsidRPr="009D59EE" w:rsidRDefault="0099039A" w:rsidP="00731E93">
      <w:pPr>
        <w:numPr>
          <w:ilvl w:val="0"/>
          <w:numId w:val="1"/>
        </w:numPr>
        <w:tabs>
          <w:tab w:val="clear" w:pos="1191"/>
          <w:tab w:val="num" w:pos="851"/>
        </w:tabs>
        <w:spacing w:line="360" w:lineRule="exact"/>
        <w:ind w:left="851" w:hanging="851"/>
        <w:jc w:val="both"/>
        <w:rPr>
          <w:rFonts w:ascii="標楷體" w:eastAsia="標楷體" w:hAnsi="標楷體"/>
          <w:b/>
          <w:bCs/>
        </w:rPr>
      </w:pPr>
      <w:r w:rsidRPr="009D59EE">
        <w:rPr>
          <w:rFonts w:ascii="標楷體" w:eastAsia="標楷體" w:hAnsi="標楷體" w:hint="eastAsia"/>
          <w:b/>
          <w:bCs/>
        </w:rPr>
        <w:t>付款時間</w:t>
      </w:r>
    </w:p>
    <w:p w14:paraId="65C46C8F" w14:textId="77777777" w:rsidR="00AA2DAF" w:rsidRPr="00AA2DAF" w:rsidRDefault="00AA2DAF" w:rsidP="00AA2DAF">
      <w:pPr>
        <w:pStyle w:val="ad"/>
        <w:numPr>
          <w:ilvl w:val="1"/>
          <w:numId w:val="1"/>
        </w:numPr>
        <w:tabs>
          <w:tab w:val="clear" w:pos="737"/>
        </w:tabs>
        <w:spacing w:line="276" w:lineRule="auto"/>
        <w:ind w:leftChars="0" w:left="993"/>
        <w:jc w:val="both"/>
        <w:rPr>
          <w:rFonts w:ascii="標楷體" w:eastAsia="標楷體" w:hAnsi="標楷體"/>
        </w:rPr>
      </w:pPr>
      <w:r w:rsidRPr="00AA2DAF">
        <w:rPr>
          <w:rFonts w:ascii="標楷體" w:eastAsia="標楷體" w:hAnsi="標楷體" w:hint="eastAsia"/>
        </w:rPr>
        <w:t>土地部分：</w:t>
      </w:r>
    </w:p>
    <w:p w14:paraId="3B858C7B" w14:textId="1E4A814E" w:rsidR="00AA2DAF" w:rsidRPr="00AA2DAF" w:rsidRDefault="00AA2DAF" w:rsidP="00AA2DAF">
      <w:pPr>
        <w:pStyle w:val="ad"/>
        <w:spacing w:line="276" w:lineRule="auto"/>
        <w:ind w:leftChars="0" w:left="993"/>
        <w:jc w:val="both"/>
        <w:rPr>
          <w:rFonts w:ascii="標楷體" w:eastAsia="標楷體" w:hAnsi="標楷體"/>
        </w:rPr>
      </w:pPr>
      <w:r w:rsidRPr="00AA2DAF">
        <w:rPr>
          <w:rFonts w:ascii="標楷體" w:eastAsia="標楷體" w:hAnsi="標楷體" w:hint="eastAsia"/>
        </w:rPr>
        <w:t>俟內政部核准甲方所報「</w:t>
      </w:r>
      <w:r w:rsidR="0043143C" w:rsidRPr="0043143C">
        <w:rPr>
          <w:rFonts w:ascii="標楷體" w:eastAsia="標楷體" w:hAnsi="標楷體" w:hint="eastAsia"/>
        </w:rPr>
        <w:t>板橋埔墘4-7區區段徵收開發案</w:t>
      </w:r>
      <w:r w:rsidRPr="00AA2DAF">
        <w:rPr>
          <w:rFonts w:ascii="標楷體" w:eastAsia="標楷體" w:hAnsi="標楷體" w:hint="eastAsia"/>
        </w:rPr>
        <w:t>」區段徵收計畫書，並完成所有權移轉登記及點交作業，且經甲方確認無待辦事項後，原則於10日內通知發給。</w:t>
      </w:r>
    </w:p>
    <w:p w14:paraId="0D6B1F0E" w14:textId="77777777" w:rsidR="00AA2DAF" w:rsidRDefault="00816C4E" w:rsidP="00AA2DAF">
      <w:pPr>
        <w:pStyle w:val="ad"/>
        <w:numPr>
          <w:ilvl w:val="1"/>
          <w:numId w:val="1"/>
        </w:numPr>
        <w:tabs>
          <w:tab w:val="clear" w:pos="737"/>
        </w:tabs>
        <w:spacing w:line="276" w:lineRule="auto"/>
        <w:ind w:leftChars="0" w:left="993"/>
        <w:jc w:val="both"/>
        <w:rPr>
          <w:rFonts w:ascii="標楷體" w:eastAsia="標楷體" w:hAnsi="標楷體"/>
        </w:rPr>
      </w:pPr>
      <w:r>
        <w:rPr>
          <w:rFonts w:ascii="標楷體" w:eastAsia="標楷體" w:hAnsi="標楷體" w:hint="eastAsia"/>
        </w:rPr>
        <w:t>土地</w:t>
      </w:r>
      <w:r w:rsidR="00AA2DAF" w:rsidRPr="00AA2DAF">
        <w:rPr>
          <w:rFonts w:ascii="標楷體" w:eastAsia="標楷體" w:hAnsi="標楷體" w:hint="eastAsia"/>
        </w:rPr>
        <w:t>改良物部分：</w:t>
      </w:r>
    </w:p>
    <w:p w14:paraId="619323CA" w14:textId="54B9AA3B" w:rsidR="00AA2DAF" w:rsidRPr="001B4587" w:rsidRDefault="00AA2DAF" w:rsidP="001B4587">
      <w:pPr>
        <w:pStyle w:val="ad"/>
        <w:spacing w:line="276" w:lineRule="auto"/>
        <w:ind w:leftChars="0" w:left="993"/>
        <w:jc w:val="both"/>
        <w:rPr>
          <w:rFonts w:ascii="標楷體" w:eastAsia="標楷體" w:hAnsi="標楷體"/>
        </w:rPr>
      </w:pPr>
      <w:r w:rsidRPr="00AA2DAF">
        <w:rPr>
          <w:rFonts w:ascii="標楷體" w:eastAsia="標楷體" w:hAnsi="標楷體" w:hint="eastAsia"/>
        </w:rPr>
        <w:t>俟內政部核准甲方所報「</w:t>
      </w:r>
      <w:r w:rsidR="0043143C" w:rsidRPr="0043143C">
        <w:rPr>
          <w:rFonts w:ascii="標楷體" w:eastAsia="標楷體" w:hAnsi="標楷體" w:hint="eastAsia"/>
        </w:rPr>
        <w:t>板橋埔墘4-7區區段徵收開發案</w:t>
      </w:r>
      <w:r w:rsidRPr="00AA2DAF">
        <w:rPr>
          <w:rFonts w:ascii="標楷體" w:eastAsia="標楷體" w:hAnsi="標楷體" w:hint="eastAsia"/>
        </w:rPr>
        <w:t>」區段徵收計畫書，</w:t>
      </w:r>
      <w:r w:rsidR="003B1C8B" w:rsidRPr="001B4587">
        <w:rPr>
          <w:rFonts w:ascii="標楷體" w:eastAsia="標楷體" w:hAnsi="標楷體" w:hint="eastAsia"/>
          <w:color w:val="000000" w:themeColor="text1"/>
        </w:rPr>
        <w:t>於區段徵收公告期滿，確認無異議及待辦事項後，原則於10日內通知發放協議價購價金，所有權人仍須配合本府所訂拆遷時間完成拆遷及點交作業。</w:t>
      </w:r>
    </w:p>
    <w:p w14:paraId="64D0F610" w14:textId="77777777" w:rsidR="001B4587" w:rsidRPr="0061670C" w:rsidRDefault="001B4587" w:rsidP="0061670C">
      <w:pPr>
        <w:spacing w:line="276" w:lineRule="auto"/>
        <w:jc w:val="both"/>
        <w:rPr>
          <w:rFonts w:ascii="標楷體" w:eastAsia="標楷體" w:hAnsi="標楷體"/>
          <w:strike/>
        </w:rPr>
      </w:pPr>
    </w:p>
    <w:p w14:paraId="3F7CC36A" w14:textId="77777777" w:rsidR="0099039A" w:rsidRPr="002765BE" w:rsidRDefault="0099039A" w:rsidP="00731E93">
      <w:pPr>
        <w:numPr>
          <w:ilvl w:val="0"/>
          <w:numId w:val="1"/>
        </w:numPr>
        <w:tabs>
          <w:tab w:val="clear" w:pos="1191"/>
          <w:tab w:val="num" w:pos="851"/>
        </w:tabs>
        <w:spacing w:line="360" w:lineRule="exact"/>
        <w:ind w:left="851" w:hanging="851"/>
        <w:jc w:val="both"/>
        <w:rPr>
          <w:rFonts w:ascii="標楷體" w:eastAsia="標楷體" w:hAnsi="標楷體"/>
          <w:b/>
          <w:bCs/>
        </w:rPr>
      </w:pPr>
      <w:r w:rsidRPr="002765BE">
        <w:rPr>
          <w:rFonts w:ascii="標楷體" w:eastAsia="標楷體" w:hAnsi="標楷體" w:hint="eastAsia"/>
          <w:b/>
          <w:bCs/>
        </w:rPr>
        <w:t>付款方式</w:t>
      </w:r>
    </w:p>
    <w:p w14:paraId="3061A029" w14:textId="77777777" w:rsidR="0099039A" w:rsidRPr="009D59EE" w:rsidRDefault="00C32C40" w:rsidP="001B4587">
      <w:pPr>
        <w:pStyle w:val="a3"/>
        <w:spacing w:line="360" w:lineRule="exact"/>
        <w:ind w:leftChars="420" w:left="1728" w:hangingChars="300" w:hanging="720"/>
        <w:textDirection w:val="lrTbV"/>
        <w:rPr>
          <w:rFonts w:ascii="標楷體" w:eastAsia="標楷體" w:hAnsi="標楷體"/>
        </w:rPr>
      </w:pPr>
      <w:r w:rsidRPr="002765BE">
        <w:rPr>
          <w:rFonts w:ascii="標楷體" w:eastAsia="標楷體" w:hAnsi="標楷體" w:hint="eastAsia"/>
        </w:rPr>
        <w:t>匯款：本契</w:t>
      </w:r>
      <w:r w:rsidRPr="009D59EE">
        <w:rPr>
          <w:rFonts w:ascii="標楷體" w:eastAsia="標楷體" w:hAnsi="標楷體" w:hint="eastAsia"/>
        </w:rPr>
        <w:t>約</w:t>
      </w:r>
      <w:r w:rsidR="00042DFE" w:rsidRPr="009D59EE">
        <w:rPr>
          <w:rFonts w:ascii="標楷體" w:eastAsia="標楷體" w:hAnsi="標楷體" w:hint="eastAsia"/>
        </w:rPr>
        <w:t>所訂之交易價金，依據乙方提供下列帳戶資料，由甲方匯撥入乙方帳戶</w:t>
      </w:r>
      <w:r w:rsidRPr="009D59EE">
        <w:rPr>
          <w:rFonts w:ascii="標楷體" w:eastAsia="標楷體" w:hAnsi="標楷體" w:hint="eastAsia"/>
        </w:rPr>
        <w:t>。</w:t>
      </w:r>
      <w:r w:rsidRPr="001B4587">
        <w:rPr>
          <w:rFonts w:ascii="標楷體" w:eastAsia="標楷體" w:hAnsi="標楷體" w:hint="eastAsia"/>
        </w:rPr>
        <w:t>(</w:t>
      </w:r>
      <w:r w:rsidR="00C8542E" w:rsidRPr="001B4587">
        <w:rPr>
          <w:rFonts w:ascii="標楷體" w:eastAsia="標楷體" w:hAnsi="標楷體" w:hint="eastAsia"/>
        </w:rPr>
        <w:t>詳如後附</w:t>
      </w:r>
      <w:r w:rsidR="001B4587" w:rsidRPr="00E627D1">
        <w:rPr>
          <w:rFonts w:ascii="標楷體" w:eastAsia="標楷體" w:hAnsi="標楷體" w:hint="eastAsia"/>
          <w:color w:val="000000" w:themeColor="text1"/>
        </w:rPr>
        <w:t>之銀行存摺封面影本</w:t>
      </w:r>
      <w:r w:rsidRPr="001B4587">
        <w:rPr>
          <w:rFonts w:ascii="標楷體" w:eastAsia="標楷體" w:hAnsi="標楷體" w:hint="eastAsia"/>
        </w:rPr>
        <w:t>)</w:t>
      </w:r>
    </w:p>
    <w:p w14:paraId="2C4A18E4" w14:textId="77777777" w:rsidR="003B1C8B" w:rsidRPr="001B4587" w:rsidRDefault="003B1C8B" w:rsidP="003B1C8B">
      <w:pPr>
        <w:pStyle w:val="a3"/>
        <w:spacing w:line="360" w:lineRule="exact"/>
        <w:ind w:leftChars="400" w:left="960"/>
        <w:rPr>
          <w:rFonts w:ascii="標楷體" w:eastAsia="標楷體" w:hAnsi="標楷體"/>
          <w:color w:val="000000" w:themeColor="text1"/>
        </w:rPr>
      </w:pPr>
      <w:r w:rsidRPr="00A63EC0">
        <w:rPr>
          <w:rFonts w:ascii="標楷體" w:eastAsia="標楷體" w:hAnsi="標楷體" w:hint="eastAsia"/>
          <w:color w:val="000000" w:themeColor="text1"/>
        </w:rPr>
        <w:t>(</w:t>
      </w:r>
      <w:r w:rsidR="001B4587" w:rsidRPr="0040354A">
        <w:rPr>
          <w:rFonts w:ascii="標楷體" w:eastAsia="標楷體" w:hAnsi="標楷體" w:hint="eastAsia"/>
          <w:color w:val="000000" w:themeColor="text1"/>
        </w:rPr>
        <w:t>另</w:t>
      </w:r>
      <w:r w:rsidRPr="001B4587">
        <w:rPr>
          <w:rFonts w:ascii="標楷體" w:eastAsia="標楷體" w:hAnsi="標楷體" w:hint="eastAsia"/>
          <w:color w:val="000000" w:themeColor="text1"/>
        </w:rPr>
        <w:t>請乙方詳予填列，如因填報錯誤致誤入他人帳戶時，乙方應自行負責)</w:t>
      </w:r>
    </w:p>
    <w:p w14:paraId="31A9AE0F" w14:textId="3F9A0E5F" w:rsidR="003B1C8B" w:rsidRPr="001B4587" w:rsidRDefault="003B1C8B" w:rsidP="00792CED">
      <w:pPr>
        <w:pStyle w:val="a3"/>
        <w:spacing w:line="500" w:lineRule="exact"/>
        <w:ind w:leftChars="400" w:left="960"/>
        <w:textDirection w:val="lrTbV"/>
        <w:rPr>
          <w:rFonts w:ascii="標楷體" w:eastAsia="標楷體" w:hAnsi="標楷體"/>
          <w:color w:val="000000" w:themeColor="text1"/>
        </w:rPr>
      </w:pPr>
      <w:r w:rsidRPr="001B4587">
        <w:rPr>
          <w:rFonts w:ascii="標楷體" w:eastAsia="標楷體" w:hAnsi="標楷體" w:hint="eastAsia"/>
          <w:color w:val="000000" w:themeColor="text1"/>
        </w:rPr>
        <w:lastRenderedPageBreak/>
        <w:t>金融機構名稱：</w:t>
      </w:r>
      <w:r w:rsidRPr="001B4587">
        <w:rPr>
          <w:rFonts w:ascii="標楷體" w:eastAsia="標楷體" w:hAnsi="標楷體" w:hint="eastAsia"/>
          <w:color w:val="000000" w:themeColor="text1"/>
          <w:u w:val="single"/>
        </w:rPr>
        <w:t xml:space="preserve">                      </w:t>
      </w:r>
      <w:r w:rsidR="00792CED">
        <w:rPr>
          <w:rFonts w:ascii="標楷體" w:eastAsia="標楷體" w:hAnsi="標楷體" w:hint="eastAsia"/>
          <w:color w:val="000000" w:themeColor="text1"/>
          <w:u w:val="single"/>
        </w:rPr>
        <w:t xml:space="preserve">            </w:t>
      </w:r>
    </w:p>
    <w:p w14:paraId="55873703" w14:textId="09C02121" w:rsidR="003B1C8B" w:rsidRPr="001B4587" w:rsidRDefault="003B1C8B" w:rsidP="00792CED">
      <w:pPr>
        <w:pStyle w:val="a3"/>
        <w:spacing w:line="500" w:lineRule="exact"/>
        <w:ind w:leftChars="400" w:left="960"/>
        <w:textDirection w:val="lrTbV"/>
        <w:rPr>
          <w:rFonts w:ascii="標楷體" w:eastAsia="標楷體" w:hAnsi="標楷體"/>
          <w:color w:val="000000" w:themeColor="text1"/>
          <w:u w:val="single"/>
        </w:rPr>
      </w:pPr>
      <w:r w:rsidRPr="001B4587">
        <w:rPr>
          <w:rFonts w:ascii="標楷體" w:eastAsia="標楷體" w:hAnsi="標楷體" w:hint="eastAsia"/>
          <w:color w:val="000000" w:themeColor="text1"/>
        </w:rPr>
        <w:t>金融機構代碼：</w:t>
      </w:r>
      <w:r w:rsidRPr="001B4587">
        <w:rPr>
          <w:rFonts w:ascii="標楷體" w:eastAsia="標楷體" w:hAnsi="標楷體" w:hint="eastAsia"/>
          <w:color w:val="000000" w:themeColor="text1"/>
          <w:u w:val="single"/>
        </w:rPr>
        <w:t xml:space="preserve">                      </w:t>
      </w:r>
      <w:r w:rsidR="00792CED">
        <w:rPr>
          <w:rFonts w:ascii="標楷體" w:eastAsia="標楷體" w:hAnsi="標楷體" w:hint="eastAsia"/>
          <w:color w:val="000000" w:themeColor="text1"/>
          <w:u w:val="single"/>
        </w:rPr>
        <w:t xml:space="preserve">            </w:t>
      </w:r>
    </w:p>
    <w:p w14:paraId="3F564575" w14:textId="6A9FA66A" w:rsidR="003B1C8B" w:rsidRPr="001B4587" w:rsidRDefault="003B1C8B" w:rsidP="00792CED">
      <w:pPr>
        <w:pStyle w:val="a3"/>
        <w:spacing w:line="500" w:lineRule="exact"/>
        <w:ind w:leftChars="400" w:left="960"/>
        <w:textDirection w:val="lrTbV"/>
        <w:rPr>
          <w:rFonts w:ascii="標楷體" w:eastAsia="標楷體" w:hAnsi="標楷體"/>
          <w:color w:val="000000" w:themeColor="text1"/>
        </w:rPr>
      </w:pPr>
      <w:r w:rsidRPr="001B4587">
        <w:rPr>
          <w:rFonts w:ascii="標楷體" w:eastAsia="標楷體" w:hAnsi="標楷體" w:hint="eastAsia"/>
          <w:color w:val="000000" w:themeColor="text1"/>
        </w:rPr>
        <w:t>受款人名稱：</w:t>
      </w:r>
      <w:r w:rsidRPr="001B4587">
        <w:rPr>
          <w:rFonts w:ascii="標楷體" w:eastAsia="標楷體" w:hAnsi="標楷體" w:hint="eastAsia"/>
          <w:color w:val="000000" w:themeColor="text1"/>
          <w:u w:val="single"/>
        </w:rPr>
        <w:t xml:space="preserve">                        </w:t>
      </w:r>
      <w:r w:rsidR="00792CED">
        <w:rPr>
          <w:rFonts w:ascii="標楷體" w:eastAsia="標楷體" w:hAnsi="標楷體" w:hint="eastAsia"/>
          <w:color w:val="000000" w:themeColor="text1"/>
          <w:u w:val="single"/>
        </w:rPr>
        <w:t xml:space="preserve">            </w:t>
      </w:r>
    </w:p>
    <w:p w14:paraId="6BB36B66" w14:textId="6FCB7049" w:rsidR="003B1C8B" w:rsidRPr="001B4587" w:rsidRDefault="003B1C8B" w:rsidP="00792CED">
      <w:pPr>
        <w:pStyle w:val="a3"/>
        <w:spacing w:line="500" w:lineRule="exact"/>
        <w:ind w:leftChars="400" w:left="960"/>
        <w:textDirection w:val="lrTbV"/>
        <w:rPr>
          <w:rFonts w:ascii="標楷體" w:eastAsia="標楷體" w:hAnsi="標楷體"/>
          <w:color w:val="000000" w:themeColor="text1"/>
          <w:u w:val="single"/>
        </w:rPr>
      </w:pPr>
      <w:r w:rsidRPr="001B4587">
        <w:rPr>
          <w:rFonts w:ascii="標楷體" w:eastAsia="標楷體" w:hAnsi="標楷體" w:hint="eastAsia"/>
          <w:color w:val="000000" w:themeColor="text1"/>
        </w:rPr>
        <w:t>身分證字號：</w:t>
      </w:r>
      <w:r w:rsidRPr="001B4587">
        <w:rPr>
          <w:rFonts w:ascii="標楷體" w:eastAsia="標楷體" w:hAnsi="標楷體" w:hint="eastAsia"/>
          <w:color w:val="000000" w:themeColor="text1"/>
          <w:u w:val="single"/>
        </w:rPr>
        <w:t xml:space="preserve">                        </w:t>
      </w:r>
      <w:r w:rsidR="00792CED">
        <w:rPr>
          <w:rFonts w:ascii="標楷體" w:eastAsia="標楷體" w:hAnsi="標楷體" w:hint="eastAsia"/>
          <w:color w:val="000000" w:themeColor="text1"/>
          <w:u w:val="single"/>
        </w:rPr>
        <w:t xml:space="preserve">            </w:t>
      </w:r>
    </w:p>
    <w:p w14:paraId="03CDADEC" w14:textId="6553C113" w:rsidR="001E35C2" w:rsidRPr="00C03873" w:rsidRDefault="003B1C8B" w:rsidP="00C03873">
      <w:pPr>
        <w:pStyle w:val="a3"/>
        <w:spacing w:line="500" w:lineRule="exact"/>
        <w:ind w:leftChars="400" w:left="960"/>
        <w:textDirection w:val="lrTbV"/>
        <w:rPr>
          <w:rFonts w:ascii="標楷體" w:eastAsia="標楷體" w:hAnsi="標楷體"/>
          <w:color w:val="000000" w:themeColor="text1"/>
          <w:u w:val="single"/>
        </w:rPr>
      </w:pPr>
      <w:r w:rsidRPr="001B4587">
        <w:rPr>
          <w:rFonts w:ascii="標楷體" w:eastAsia="標楷體" w:hAnsi="標楷體" w:hint="eastAsia"/>
          <w:color w:val="000000" w:themeColor="text1"/>
        </w:rPr>
        <w:t>帳</w:t>
      </w:r>
      <w:r w:rsidR="00792CED">
        <w:rPr>
          <w:rFonts w:ascii="標楷體" w:eastAsia="標楷體" w:hAnsi="標楷體" w:hint="eastAsia"/>
          <w:color w:val="000000" w:themeColor="text1"/>
        </w:rPr>
        <w:t xml:space="preserve">      </w:t>
      </w:r>
      <w:r w:rsidRPr="001B4587">
        <w:rPr>
          <w:rFonts w:ascii="標楷體" w:eastAsia="標楷體" w:hAnsi="標楷體" w:hint="eastAsia"/>
          <w:color w:val="000000" w:themeColor="text1"/>
        </w:rPr>
        <w:t>號：</w:t>
      </w:r>
      <w:r w:rsidRPr="001B4587">
        <w:rPr>
          <w:rFonts w:ascii="標楷體" w:eastAsia="標楷體" w:hAnsi="標楷體" w:hint="eastAsia"/>
          <w:color w:val="000000" w:themeColor="text1"/>
          <w:u w:val="single"/>
        </w:rPr>
        <w:t xml:space="preserve">                              </w:t>
      </w:r>
      <w:r w:rsidR="00792CED">
        <w:rPr>
          <w:rFonts w:ascii="標楷體" w:eastAsia="標楷體" w:hAnsi="標楷體" w:hint="eastAsia"/>
          <w:color w:val="000000" w:themeColor="text1"/>
          <w:u w:val="single"/>
        </w:rPr>
        <w:t xml:space="preserve">      </w:t>
      </w:r>
    </w:p>
    <w:p w14:paraId="7F623C8E" w14:textId="77777777" w:rsidR="0099039A" w:rsidRPr="009D59EE" w:rsidRDefault="007A2C39" w:rsidP="00731E93">
      <w:pPr>
        <w:numPr>
          <w:ilvl w:val="0"/>
          <w:numId w:val="1"/>
        </w:numPr>
        <w:tabs>
          <w:tab w:val="clear" w:pos="1191"/>
          <w:tab w:val="num" w:pos="851"/>
        </w:tabs>
        <w:spacing w:line="360" w:lineRule="exact"/>
        <w:ind w:left="851" w:hanging="851"/>
        <w:jc w:val="both"/>
        <w:rPr>
          <w:rFonts w:ascii="標楷體" w:eastAsia="標楷體" w:hAnsi="標楷體"/>
          <w:b/>
          <w:bCs/>
        </w:rPr>
      </w:pPr>
      <w:r w:rsidRPr="009D59EE">
        <w:rPr>
          <w:rFonts w:ascii="標楷體" w:eastAsia="標楷體" w:hAnsi="標楷體"/>
          <w:b/>
          <w:bCs/>
        </w:rPr>
        <w:t>乙方應</w:t>
      </w:r>
      <w:r w:rsidR="0099039A" w:rsidRPr="009D59EE">
        <w:rPr>
          <w:rFonts w:ascii="標楷體" w:eastAsia="標楷體" w:hAnsi="標楷體" w:hint="eastAsia"/>
          <w:b/>
          <w:bCs/>
        </w:rPr>
        <w:t>檢附文件</w:t>
      </w:r>
    </w:p>
    <w:p w14:paraId="76BA06D3" w14:textId="77777777" w:rsidR="0099039A" w:rsidRPr="009D59EE" w:rsidRDefault="00021566" w:rsidP="00731E93">
      <w:pPr>
        <w:pStyle w:val="ad"/>
        <w:numPr>
          <w:ilvl w:val="0"/>
          <w:numId w:val="20"/>
        </w:numPr>
        <w:spacing w:line="360" w:lineRule="exact"/>
        <w:ind w:leftChars="0" w:firstLine="513"/>
        <w:jc w:val="both"/>
        <w:rPr>
          <w:rFonts w:ascii="標楷體" w:eastAsia="標楷體" w:hAnsi="標楷體"/>
        </w:rPr>
      </w:pPr>
      <w:r w:rsidRPr="009D59EE">
        <w:rPr>
          <w:rFonts w:ascii="標楷體" w:eastAsia="標楷體" w:hAnsi="標楷體" w:hint="eastAsia"/>
        </w:rPr>
        <w:t>身分</w:t>
      </w:r>
      <w:r w:rsidR="0099039A" w:rsidRPr="009D59EE">
        <w:rPr>
          <w:rFonts w:ascii="標楷體" w:eastAsia="標楷體" w:hAnsi="標楷體" w:hint="eastAsia"/>
        </w:rPr>
        <w:t>證正、影本。</w:t>
      </w:r>
    </w:p>
    <w:p w14:paraId="59A4B494" w14:textId="77777777" w:rsidR="00C921B6" w:rsidRPr="00E627D1" w:rsidRDefault="00A63C3B" w:rsidP="00507680">
      <w:pPr>
        <w:pStyle w:val="ad"/>
        <w:numPr>
          <w:ilvl w:val="0"/>
          <w:numId w:val="20"/>
        </w:numPr>
        <w:spacing w:line="360" w:lineRule="exact"/>
        <w:ind w:leftChars="0" w:firstLine="513"/>
        <w:jc w:val="both"/>
        <w:rPr>
          <w:rFonts w:ascii="標楷體" w:eastAsia="標楷體" w:hAnsi="標楷體"/>
        </w:rPr>
      </w:pPr>
      <w:r w:rsidRPr="00E627D1">
        <w:rPr>
          <w:rFonts w:ascii="標楷體" w:eastAsia="標楷體" w:hAnsi="標楷體"/>
        </w:rPr>
        <w:t>印章</w:t>
      </w:r>
    </w:p>
    <w:p w14:paraId="1EB06936" w14:textId="77777777" w:rsidR="0099039A" w:rsidRPr="00E627D1" w:rsidRDefault="0099039A" w:rsidP="00731E93">
      <w:pPr>
        <w:pStyle w:val="ad"/>
        <w:numPr>
          <w:ilvl w:val="0"/>
          <w:numId w:val="20"/>
        </w:numPr>
        <w:spacing w:line="360" w:lineRule="exact"/>
        <w:ind w:leftChars="0" w:firstLine="513"/>
        <w:jc w:val="both"/>
        <w:rPr>
          <w:rFonts w:ascii="標楷體" w:eastAsia="標楷體" w:hAnsi="標楷體"/>
          <w:color w:val="000000" w:themeColor="text1"/>
        </w:rPr>
      </w:pPr>
      <w:r w:rsidRPr="00E627D1">
        <w:rPr>
          <w:rFonts w:ascii="標楷體" w:eastAsia="標楷體" w:hAnsi="標楷體" w:hint="eastAsia"/>
          <w:color w:val="000000" w:themeColor="text1"/>
        </w:rPr>
        <w:t>土地</w:t>
      </w:r>
      <w:r w:rsidR="00C921B6" w:rsidRPr="00E627D1">
        <w:rPr>
          <w:rFonts w:ascii="標楷體" w:eastAsia="標楷體" w:hAnsi="標楷體" w:hint="eastAsia"/>
          <w:color w:val="000000" w:themeColor="text1"/>
        </w:rPr>
        <w:t>及房屋</w:t>
      </w:r>
      <w:r w:rsidRPr="00E627D1">
        <w:rPr>
          <w:rFonts w:ascii="標楷體" w:eastAsia="標楷體" w:hAnsi="標楷體" w:hint="eastAsia"/>
          <w:color w:val="000000" w:themeColor="text1"/>
        </w:rPr>
        <w:t>所有權狀</w:t>
      </w:r>
      <w:r w:rsidR="005C108B" w:rsidRPr="00E627D1">
        <w:rPr>
          <w:rFonts w:ascii="標楷體" w:eastAsia="標楷體" w:hAnsi="標楷體" w:hint="eastAsia"/>
          <w:color w:val="000000" w:themeColor="text1"/>
        </w:rPr>
        <w:t>(</w:t>
      </w:r>
      <w:r w:rsidR="00B206AB" w:rsidRPr="00E627D1">
        <w:rPr>
          <w:rFonts w:ascii="標楷體" w:eastAsia="標楷體" w:hAnsi="標楷體" w:hint="eastAsia"/>
          <w:color w:val="000000" w:themeColor="text1"/>
        </w:rPr>
        <w:t>已</w:t>
      </w:r>
      <w:r w:rsidR="005C108B" w:rsidRPr="00E627D1">
        <w:rPr>
          <w:rFonts w:ascii="標楷體" w:eastAsia="標楷體" w:hAnsi="標楷體" w:hint="eastAsia"/>
          <w:color w:val="000000" w:themeColor="text1"/>
        </w:rPr>
        <w:t>辦竣登記者檢附)</w:t>
      </w:r>
      <w:r w:rsidRPr="00E627D1">
        <w:rPr>
          <w:rFonts w:ascii="標楷體" w:eastAsia="標楷體" w:hAnsi="標楷體" w:hint="eastAsia"/>
          <w:color w:val="000000" w:themeColor="text1"/>
        </w:rPr>
        <w:t>。</w:t>
      </w:r>
    </w:p>
    <w:p w14:paraId="70C0EF1E" w14:textId="77777777" w:rsidR="0099039A" w:rsidRPr="00E627D1" w:rsidRDefault="0099039A" w:rsidP="00731E93">
      <w:pPr>
        <w:pStyle w:val="ad"/>
        <w:numPr>
          <w:ilvl w:val="0"/>
          <w:numId w:val="20"/>
        </w:numPr>
        <w:spacing w:line="360" w:lineRule="exact"/>
        <w:ind w:leftChars="0" w:firstLine="513"/>
        <w:jc w:val="both"/>
        <w:rPr>
          <w:rFonts w:ascii="標楷體" w:eastAsia="標楷體" w:hAnsi="標楷體"/>
          <w:color w:val="000000" w:themeColor="text1"/>
        </w:rPr>
      </w:pPr>
      <w:r w:rsidRPr="00E627D1">
        <w:rPr>
          <w:rFonts w:ascii="標楷體" w:eastAsia="標楷體" w:hAnsi="標楷體" w:hint="eastAsia"/>
          <w:color w:val="000000" w:themeColor="text1"/>
        </w:rPr>
        <w:t>租約終止及補償承租人證明、他項權利及限制登記塗銷證明等文件。</w:t>
      </w:r>
    </w:p>
    <w:p w14:paraId="34A23C13" w14:textId="77777777" w:rsidR="00AC5C04" w:rsidRPr="00E627D1" w:rsidRDefault="00AC5C04" w:rsidP="00AC5C04">
      <w:pPr>
        <w:pStyle w:val="ad"/>
        <w:numPr>
          <w:ilvl w:val="0"/>
          <w:numId w:val="20"/>
        </w:numPr>
        <w:spacing w:line="360" w:lineRule="exact"/>
        <w:ind w:leftChars="0" w:firstLine="513"/>
        <w:jc w:val="both"/>
        <w:rPr>
          <w:rFonts w:ascii="標楷體" w:eastAsia="標楷體" w:hAnsi="標楷體"/>
          <w:color w:val="000000" w:themeColor="text1"/>
        </w:rPr>
      </w:pPr>
      <w:r w:rsidRPr="00E627D1">
        <w:rPr>
          <w:rFonts w:ascii="標楷體" w:eastAsia="標楷體" w:hAnsi="標楷體" w:hint="eastAsia"/>
          <w:color w:val="000000" w:themeColor="text1"/>
        </w:rPr>
        <w:t>公司登記證明文件或商業登記證明文件</w:t>
      </w:r>
      <w:r w:rsidR="00B02E9C" w:rsidRPr="00E627D1">
        <w:rPr>
          <w:rFonts w:ascii="標楷體" w:eastAsia="標楷體" w:hAnsi="標楷體" w:hint="eastAsia"/>
          <w:color w:val="000000" w:themeColor="text1"/>
        </w:rPr>
        <w:t>抄錄</w:t>
      </w:r>
      <w:r w:rsidRPr="00E627D1">
        <w:rPr>
          <w:rFonts w:ascii="標楷體" w:eastAsia="標楷體" w:hAnsi="標楷體" w:hint="eastAsia"/>
          <w:color w:val="000000" w:themeColor="text1"/>
        </w:rPr>
        <w:t>本</w:t>
      </w:r>
      <w:r w:rsidR="00A40AC3" w:rsidRPr="00E627D1">
        <w:rPr>
          <w:rFonts w:ascii="標楷體" w:eastAsia="標楷體" w:hAnsi="標楷體" w:hint="eastAsia"/>
          <w:color w:val="000000" w:themeColor="text1"/>
        </w:rPr>
        <w:t>。</w:t>
      </w:r>
    </w:p>
    <w:p w14:paraId="4EE76737" w14:textId="77777777" w:rsidR="00AC5C04" w:rsidRPr="00E627D1" w:rsidRDefault="00AC5C04" w:rsidP="00AC5C04">
      <w:pPr>
        <w:pStyle w:val="ad"/>
        <w:numPr>
          <w:ilvl w:val="0"/>
          <w:numId w:val="20"/>
        </w:numPr>
        <w:spacing w:line="360" w:lineRule="exact"/>
        <w:ind w:leftChars="0" w:firstLine="513"/>
        <w:jc w:val="both"/>
        <w:rPr>
          <w:rFonts w:ascii="標楷體" w:eastAsia="標楷體" w:hAnsi="標楷體"/>
          <w:color w:val="000000" w:themeColor="text1"/>
        </w:rPr>
      </w:pPr>
      <w:r w:rsidRPr="00E627D1">
        <w:rPr>
          <w:rFonts w:ascii="標楷體" w:eastAsia="標楷體" w:hAnsi="標楷體" w:hint="eastAsia"/>
          <w:color w:val="000000" w:themeColor="text1"/>
        </w:rPr>
        <w:t>代表人或負責人身分證明文件</w:t>
      </w:r>
      <w:r w:rsidR="00A40AC3" w:rsidRPr="00E627D1">
        <w:rPr>
          <w:rFonts w:ascii="標楷體" w:eastAsia="標楷體" w:hAnsi="標楷體" w:hint="eastAsia"/>
          <w:color w:val="000000" w:themeColor="text1"/>
        </w:rPr>
        <w:t>。</w:t>
      </w:r>
    </w:p>
    <w:p w14:paraId="1E6F794E" w14:textId="77777777" w:rsidR="00AC5C04" w:rsidRPr="00E627D1" w:rsidRDefault="00AC5C04" w:rsidP="00AC5C04">
      <w:pPr>
        <w:pStyle w:val="ad"/>
        <w:numPr>
          <w:ilvl w:val="0"/>
          <w:numId w:val="20"/>
        </w:numPr>
        <w:spacing w:line="360" w:lineRule="exact"/>
        <w:ind w:leftChars="0" w:firstLine="513"/>
        <w:jc w:val="both"/>
        <w:rPr>
          <w:rFonts w:ascii="標楷體" w:eastAsia="標楷體" w:hAnsi="標楷體"/>
          <w:color w:val="000000" w:themeColor="text1"/>
        </w:rPr>
      </w:pPr>
      <w:r w:rsidRPr="00E627D1">
        <w:rPr>
          <w:rFonts w:ascii="標楷體" w:eastAsia="標楷體" w:hAnsi="標楷體" w:hint="eastAsia"/>
          <w:color w:val="000000" w:themeColor="text1"/>
        </w:rPr>
        <w:t>法人或其他代表人印鑑章或設籍課稅者之店章</w:t>
      </w:r>
      <w:r w:rsidR="00A40AC3" w:rsidRPr="00E627D1">
        <w:rPr>
          <w:rFonts w:ascii="標楷體" w:eastAsia="標楷體" w:hAnsi="標楷體" w:hint="eastAsia"/>
          <w:color w:val="000000" w:themeColor="text1"/>
        </w:rPr>
        <w:t>。</w:t>
      </w:r>
    </w:p>
    <w:p w14:paraId="358D7463" w14:textId="77777777" w:rsidR="00C32C40" w:rsidRPr="00E627D1" w:rsidRDefault="00C32C40" w:rsidP="00731E93">
      <w:pPr>
        <w:pStyle w:val="ad"/>
        <w:numPr>
          <w:ilvl w:val="0"/>
          <w:numId w:val="20"/>
        </w:numPr>
        <w:spacing w:line="360" w:lineRule="exact"/>
        <w:ind w:leftChars="0" w:firstLine="513"/>
        <w:jc w:val="both"/>
        <w:rPr>
          <w:rFonts w:ascii="標楷體" w:eastAsia="標楷體" w:hAnsi="標楷體"/>
          <w:color w:val="000000" w:themeColor="text1"/>
        </w:rPr>
      </w:pPr>
      <w:r w:rsidRPr="00E627D1">
        <w:rPr>
          <w:rFonts w:ascii="標楷體" w:eastAsia="標楷體" w:hAnsi="標楷體" w:hint="eastAsia"/>
          <w:color w:val="000000" w:themeColor="text1"/>
        </w:rPr>
        <w:t>銀行存摺封面影本</w:t>
      </w:r>
      <w:r w:rsidR="00C921B6" w:rsidRPr="00E627D1">
        <w:rPr>
          <w:rFonts w:ascii="標楷體" w:eastAsia="標楷體" w:hAnsi="標楷體" w:hint="eastAsia"/>
          <w:color w:val="000000" w:themeColor="text1"/>
        </w:rPr>
        <w:t>。</w:t>
      </w:r>
    </w:p>
    <w:p w14:paraId="0EB6C5A5" w14:textId="77777777" w:rsidR="00C921B6" w:rsidRPr="00E627D1" w:rsidRDefault="00C921B6" w:rsidP="00731E93">
      <w:pPr>
        <w:pStyle w:val="ad"/>
        <w:numPr>
          <w:ilvl w:val="0"/>
          <w:numId w:val="20"/>
        </w:numPr>
        <w:spacing w:line="360" w:lineRule="exact"/>
        <w:ind w:leftChars="0" w:firstLine="513"/>
        <w:jc w:val="both"/>
        <w:rPr>
          <w:rFonts w:ascii="標楷體" w:eastAsia="標楷體" w:hAnsi="標楷體"/>
          <w:color w:val="000000" w:themeColor="text1"/>
        </w:rPr>
      </w:pPr>
      <w:r w:rsidRPr="00E627D1">
        <w:rPr>
          <w:rFonts w:ascii="標楷體" w:eastAsia="標楷體" w:hAnsi="標楷體" w:hint="eastAsia"/>
          <w:color w:val="000000" w:themeColor="text1"/>
        </w:rPr>
        <w:t>其他依土地登記法令必備文件。</w:t>
      </w:r>
    </w:p>
    <w:p w14:paraId="14C90FF4" w14:textId="77777777" w:rsidR="00E627D1" w:rsidRPr="00E627D1" w:rsidRDefault="00E627D1" w:rsidP="00731E93">
      <w:pPr>
        <w:pStyle w:val="ad"/>
        <w:numPr>
          <w:ilvl w:val="0"/>
          <w:numId w:val="20"/>
        </w:numPr>
        <w:spacing w:line="360" w:lineRule="exact"/>
        <w:ind w:leftChars="0" w:firstLine="513"/>
        <w:jc w:val="both"/>
        <w:rPr>
          <w:rFonts w:ascii="標楷體" w:eastAsia="標楷體" w:hAnsi="標楷體"/>
          <w:color w:val="000000" w:themeColor="text1"/>
        </w:rPr>
      </w:pPr>
      <w:r w:rsidRPr="00E627D1">
        <w:rPr>
          <w:rFonts w:ascii="標楷體" w:eastAsia="標楷體" w:hAnsi="標楷體" w:hint="eastAsia"/>
          <w:color w:val="000000" w:themeColor="text1"/>
        </w:rPr>
        <w:t>授權書或委託書(委託他人辦理時檢附)。</w:t>
      </w:r>
    </w:p>
    <w:p w14:paraId="0075C249" w14:textId="77777777" w:rsidR="00E627D1" w:rsidRPr="00E627D1" w:rsidRDefault="00E627D1" w:rsidP="00731E93">
      <w:pPr>
        <w:pStyle w:val="ad"/>
        <w:numPr>
          <w:ilvl w:val="0"/>
          <w:numId w:val="20"/>
        </w:numPr>
        <w:spacing w:line="360" w:lineRule="exact"/>
        <w:ind w:leftChars="0" w:firstLine="513"/>
        <w:jc w:val="both"/>
        <w:rPr>
          <w:rFonts w:ascii="標楷體" w:eastAsia="標楷體" w:hAnsi="標楷體"/>
          <w:color w:val="000000" w:themeColor="text1"/>
        </w:rPr>
      </w:pPr>
      <w:r w:rsidRPr="00E627D1">
        <w:rPr>
          <w:rFonts w:ascii="標楷體" w:eastAsia="標楷體" w:hAnsi="標楷體" w:hint="eastAsia"/>
          <w:color w:val="000000" w:themeColor="text1"/>
        </w:rPr>
        <w:t>受託人身分證正、影本(委託他人辦理時檢附)、印章。</w:t>
      </w:r>
    </w:p>
    <w:p w14:paraId="40AB184D" w14:textId="77777777" w:rsidR="00E627D1" w:rsidRPr="00E627D1" w:rsidRDefault="00E627D1" w:rsidP="00731E93">
      <w:pPr>
        <w:pStyle w:val="ad"/>
        <w:numPr>
          <w:ilvl w:val="0"/>
          <w:numId w:val="20"/>
        </w:numPr>
        <w:spacing w:line="360" w:lineRule="exact"/>
        <w:ind w:leftChars="0" w:firstLine="513"/>
        <w:jc w:val="both"/>
        <w:rPr>
          <w:rFonts w:ascii="標楷體" w:eastAsia="標楷體" w:hAnsi="標楷體"/>
          <w:color w:val="000000" w:themeColor="text1"/>
        </w:rPr>
      </w:pPr>
      <w:r w:rsidRPr="00E627D1">
        <w:rPr>
          <w:rFonts w:ascii="標楷體" w:eastAsia="標楷體" w:hAnsi="標楷體" w:hint="eastAsia"/>
          <w:color w:val="000000" w:themeColor="text1"/>
        </w:rPr>
        <w:t>委託人印鑑章及最近</w:t>
      </w:r>
      <w:r w:rsidRPr="00E627D1">
        <w:rPr>
          <w:rFonts w:eastAsia="標楷體"/>
          <w:color w:val="000000" w:themeColor="text1"/>
        </w:rPr>
        <w:t>1</w:t>
      </w:r>
      <w:r w:rsidRPr="00E627D1">
        <w:rPr>
          <w:rFonts w:ascii="標楷體" w:eastAsia="標楷體" w:hAnsi="標楷體" w:hint="eastAsia"/>
          <w:color w:val="000000" w:themeColor="text1"/>
        </w:rPr>
        <w:t>年內之印鑑證明(委託他人辦理時檢附)。</w:t>
      </w:r>
    </w:p>
    <w:p w14:paraId="7ED01B23" w14:textId="77777777" w:rsidR="00A40AC3" w:rsidRPr="00E627D1" w:rsidRDefault="00A40AC3" w:rsidP="00A40AC3">
      <w:pPr>
        <w:pStyle w:val="ad"/>
        <w:spacing w:line="276" w:lineRule="auto"/>
        <w:ind w:leftChars="0" w:left="993"/>
        <w:jc w:val="both"/>
        <w:rPr>
          <w:rFonts w:ascii="標楷體" w:eastAsia="標楷體" w:hAnsi="標楷體"/>
          <w:color w:val="000000" w:themeColor="text1"/>
        </w:rPr>
      </w:pPr>
      <w:r w:rsidRPr="00E627D1">
        <w:rPr>
          <w:rFonts w:ascii="標楷體" w:eastAsia="標楷體" w:hAnsi="標楷體" w:hint="eastAsia"/>
          <w:color w:val="000000" w:themeColor="text1"/>
        </w:rPr>
        <w:t>□土地部分：應檢附第1</w:t>
      </w:r>
      <w:r w:rsidR="00E627D1" w:rsidRPr="00E627D1">
        <w:rPr>
          <w:rFonts w:ascii="標楷體" w:eastAsia="標楷體" w:hAnsi="標楷體" w:hint="eastAsia"/>
          <w:color w:val="000000" w:themeColor="text1"/>
        </w:rPr>
        <w:t>至4</w:t>
      </w:r>
      <w:r w:rsidRPr="00E627D1">
        <w:rPr>
          <w:rFonts w:ascii="標楷體" w:eastAsia="標楷體" w:hAnsi="標楷體" w:hint="eastAsia"/>
          <w:color w:val="000000" w:themeColor="text1"/>
        </w:rPr>
        <w:t>項</w:t>
      </w:r>
      <w:r w:rsidR="00E627D1" w:rsidRPr="00E627D1">
        <w:rPr>
          <w:rFonts w:ascii="標楷體" w:eastAsia="標楷體" w:hAnsi="標楷體" w:hint="eastAsia"/>
          <w:color w:val="000000" w:themeColor="text1"/>
        </w:rPr>
        <w:t>及第8項</w:t>
      </w:r>
      <w:r w:rsidRPr="00E627D1">
        <w:rPr>
          <w:rFonts w:ascii="標楷體" w:eastAsia="標楷體" w:hAnsi="標楷體" w:hint="eastAsia"/>
          <w:color w:val="000000" w:themeColor="text1"/>
        </w:rPr>
        <w:t>。</w:t>
      </w:r>
    </w:p>
    <w:p w14:paraId="10ADF8DE" w14:textId="77777777" w:rsidR="00A40AC3" w:rsidRPr="00E627D1" w:rsidRDefault="00A40AC3" w:rsidP="00A40AC3">
      <w:pPr>
        <w:pStyle w:val="ad"/>
        <w:spacing w:line="276" w:lineRule="auto"/>
        <w:ind w:leftChars="0" w:left="993"/>
        <w:jc w:val="both"/>
        <w:rPr>
          <w:rFonts w:ascii="標楷體" w:eastAsia="標楷體" w:hAnsi="標楷體"/>
          <w:color w:val="000000" w:themeColor="text1"/>
        </w:rPr>
      </w:pPr>
      <w:r w:rsidRPr="00E627D1">
        <w:rPr>
          <w:rFonts w:ascii="標楷體" w:eastAsia="標楷體" w:hAnsi="標楷體" w:hint="eastAsia"/>
          <w:color w:val="000000" w:themeColor="text1"/>
        </w:rPr>
        <w:t>□建物部分：應檢附第1</w:t>
      </w:r>
      <w:r w:rsidR="00E627D1" w:rsidRPr="00E627D1">
        <w:rPr>
          <w:rFonts w:ascii="標楷體" w:eastAsia="標楷體" w:hAnsi="標楷體" w:hint="eastAsia"/>
          <w:color w:val="000000" w:themeColor="text1"/>
        </w:rPr>
        <w:t>至4</w:t>
      </w:r>
      <w:r w:rsidRPr="00E627D1">
        <w:rPr>
          <w:rFonts w:ascii="標楷體" w:eastAsia="標楷體" w:hAnsi="標楷體" w:hint="eastAsia"/>
          <w:color w:val="000000" w:themeColor="text1"/>
        </w:rPr>
        <w:t>項</w:t>
      </w:r>
      <w:r w:rsidR="00E627D1" w:rsidRPr="00E627D1">
        <w:rPr>
          <w:rFonts w:ascii="標楷體" w:eastAsia="標楷體" w:hAnsi="標楷體" w:hint="eastAsia"/>
          <w:color w:val="000000" w:themeColor="text1"/>
        </w:rPr>
        <w:t>及第8項</w:t>
      </w:r>
      <w:r w:rsidRPr="00E627D1">
        <w:rPr>
          <w:rFonts w:ascii="標楷體" w:eastAsia="標楷體" w:hAnsi="標楷體" w:hint="eastAsia"/>
          <w:color w:val="000000" w:themeColor="text1"/>
        </w:rPr>
        <w:t>。</w:t>
      </w:r>
    </w:p>
    <w:p w14:paraId="7D310688" w14:textId="77777777" w:rsidR="00A40AC3" w:rsidRDefault="00A40AC3" w:rsidP="00A40AC3">
      <w:pPr>
        <w:pStyle w:val="ad"/>
        <w:spacing w:line="276" w:lineRule="auto"/>
        <w:ind w:leftChars="0" w:left="993"/>
        <w:jc w:val="both"/>
        <w:rPr>
          <w:rFonts w:ascii="標楷體" w:eastAsia="標楷體" w:hAnsi="標楷體"/>
          <w:color w:val="000000" w:themeColor="text1"/>
        </w:rPr>
      </w:pPr>
      <w:r w:rsidRPr="00E627D1">
        <w:rPr>
          <w:rFonts w:ascii="標楷體" w:eastAsia="標楷體" w:hAnsi="標楷體" w:hint="eastAsia"/>
          <w:color w:val="000000" w:themeColor="text1"/>
        </w:rPr>
        <w:t>□農作改良物：應檢附第1</w:t>
      </w:r>
      <w:r w:rsidR="00E627D1" w:rsidRPr="00E627D1">
        <w:rPr>
          <w:rFonts w:ascii="標楷體" w:eastAsia="標楷體" w:hAnsi="標楷體" w:hint="eastAsia"/>
          <w:color w:val="000000" w:themeColor="text1"/>
        </w:rPr>
        <w:t>、2</w:t>
      </w:r>
      <w:r w:rsidRPr="00E627D1">
        <w:rPr>
          <w:rFonts w:ascii="標楷體" w:eastAsia="標楷體" w:hAnsi="標楷體" w:hint="eastAsia"/>
          <w:color w:val="000000" w:themeColor="text1"/>
        </w:rPr>
        <w:t>項</w:t>
      </w:r>
      <w:r w:rsidR="00E627D1" w:rsidRPr="00E627D1">
        <w:rPr>
          <w:rFonts w:ascii="標楷體" w:eastAsia="標楷體" w:hAnsi="標楷體" w:hint="eastAsia"/>
          <w:color w:val="000000" w:themeColor="text1"/>
        </w:rPr>
        <w:t>及第8項</w:t>
      </w:r>
      <w:r w:rsidRPr="00E627D1">
        <w:rPr>
          <w:rFonts w:ascii="標楷體" w:eastAsia="標楷體" w:hAnsi="標楷體" w:hint="eastAsia"/>
          <w:color w:val="000000" w:themeColor="text1"/>
        </w:rPr>
        <w:t>。</w:t>
      </w:r>
    </w:p>
    <w:p w14:paraId="5CD47DD9" w14:textId="77777777" w:rsidR="00AC72B6" w:rsidRPr="0043143C" w:rsidRDefault="00AC72B6" w:rsidP="00A40AC3">
      <w:pPr>
        <w:pStyle w:val="ad"/>
        <w:spacing w:line="276" w:lineRule="auto"/>
        <w:ind w:leftChars="0" w:left="993"/>
        <w:jc w:val="both"/>
        <w:rPr>
          <w:rFonts w:ascii="標楷體" w:eastAsia="標楷體" w:hAnsi="標楷體"/>
          <w:color w:val="000000" w:themeColor="text1"/>
        </w:rPr>
      </w:pPr>
      <w:r w:rsidRPr="0043143C">
        <w:rPr>
          <w:rFonts w:ascii="標楷體" w:eastAsia="標楷體" w:hAnsi="標楷體" w:hint="eastAsia"/>
          <w:color w:val="000000" w:themeColor="text1"/>
        </w:rPr>
        <w:t>□</w:t>
      </w:r>
      <w:r w:rsidRPr="0043143C">
        <w:rPr>
          <w:rFonts w:ascii="標楷體" w:eastAsia="標楷體" w:hAnsi="標楷體" w:hint="eastAsia"/>
          <w:color w:val="000000" w:themeColor="text1"/>
        </w:rPr>
        <w:tab/>
        <w:t>畜禽、農機、PVC管：同農作改良物。</w:t>
      </w:r>
    </w:p>
    <w:p w14:paraId="5EECE424" w14:textId="77777777" w:rsidR="00A40AC3" w:rsidRPr="0043143C" w:rsidRDefault="00A40AC3" w:rsidP="00A40AC3">
      <w:pPr>
        <w:pStyle w:val="ad"/>
        <w:spacing w:line="276" w:lineRule="auto"/>
        <w:ind w:leftChars="0" w:left="993"/>
        <w:jc w:val="both"/>
        <w:rPr>
          <w:rFonts w:ascii="標楷體" w:eastAsia="標楷體" w:hAnsi="標楷體"/>
          <w:color w:val="000000" w:themeColor="text1"/>
        </w:rPr>
      </w:pPr>
      <w:r w:rsidRPr="0043143C">
        <w:rPr>
          <w:rFonts w:ascii="標楷體" w:eastAsia="標楷體" w:hAnsi="標楷體" w:hint="eastAsia"/>
          <w:color w:val="000000" w:themeColor="text1"/>
        </w:rPr>
        <w:t>□水井：同農作改良物。</w:t>
      </w:r>
    </w:p>
    <w:p w14:paraId="40F93203" w14:textId="77777777" w:rsidR="00AC72B6" w:rsidRPr="0043143C" w:rsidRDefault="00AC72B6" w:rsidP="00AC72B6">
      <w:pPr>
        <w:pStyle w:val="ad"/>
        <w:spacing w:line="276" w:lineRule="auto"/>
        <w:ind w:leftChars="0" w:left="993"/>
        <w:jc w:val="both"/>
        <w:rPr>
          <w:rFonts w:ascii="標楷體" w:eastAsia="標楷體" w:hAnsi="標楷體"/>
          <w:color w:val="000000" w:themeColor="text1"/>
        </w:rPr>
      </w:pPr>
      <w:r w:rsidRPr="0043143C">
        <w:rPr>
          <w:rFonts w:ascii="標楷體" w:eastAsia="標楷體" w:hAnsi="標楷體" w:hint="eastAsia"/>
          <w:color w:val="000000" w:themeColor="text1"/>
        </w:rPr>
        <w:t>□農業設施：應檢附第1至4項及第8項。</w:t>
      </w:r>
    </w:p>
    <w:p w14:paraId="33007D60" w14:textId="77777777" w:rsidR="00A40AC3" w:rsidRPr="00E627D1" w:rsidRDefault="00A40AC3" w:rsidP="00A40AC3">
      <w:pPr>
        <w:pStyle w:val="ad"/>
        <w:spacing w:line="276" w:lineRule="auto"/>
        <w:ind w:leftChars="0" w:left="993"/>
        <w:jc w:val="both"/>
        <w:rPr>
          <w:rFonts w:ascii="標楷體" w:eastAsia="標楷體" w:hAnsi="標楷體"/>
          <w:color w:val="000000" w:themeColor="text1"/>
        </w:rPr>
      </w:pPr>
      <w:r w:rsidRPr="00E627D1">
        <w:rPr>
          <w:rFonts w:ascii="標楷體" w:eastAsia="標楷體" w:hAnsi="標楷體" w:hint="eastAsia"/>
          <w:color w:val="000000" w:themeColor="text1"/>
        </w:rPr>
        <w:t>□營業損失：應檢附第</w:t>
      </w:r>
      <w:r w:rsidR="00E627D1" w:rsidRPr="00E627D1">
        <w:rPr>
          <w:rFonts w:ascii="標楷體" w:eastAsia="標楷體" w:hAnsi="標楷體" w:hint="eastAsia"/>
          <w:color w:val="000000" w:themeColor="text1"/>
        </w:rPr>
        <w:t>5至8</w:t>
      </w:r>
      <w:r w:rsidRPr="00E627D1">
        <w:rPr>
          <w:rFonts w:ascii="標楷體" w:eastAsia="標楷體" w:hAnsi="標楷體" w:hint="eastAsia"/>
          <w:color w:val="000000" w:themeColor="text1"/>
        </w:rPr>
        <w:t>項。</w:t>
      </w:r>
    </w:p>
    <w:p w14:paraId="34D68F03" w14:textId="77777777" w:rsidR="00A40AC3" w:rsidRPr="00E627D1" w:rsidRDefault="00A40AC3" w:rsidP="00A40AC3">
      <w:pPr>
        <w:pStyle w:val="ad"/>
        <w:spacing w:line="276" w:lineRule="auto"/>
        <w:ind w:leftChars="0" w:left="993"/>
        <w:jc w:val="both"/>
        <w:rPr>
          <w:rFonts w:ascii="標楷體" w:eastAsia="標楷體" w:hAnsi="標楷體"/>
          <w:color w:val="000000" w:themeColor="text1"/>
        </w:rPr>
      </w:pPr>
      <w:r w:rsidRPr="00E627D1">
        <w:rPr>
          <w:rFonts w:ascii="標楷體" w:eastAsia="標楷體" w:hAnsi="標楷體" w:hint="eastAsia"/>
          <w:color w:val="000000" w:themeColor="text1"/>
        </w:rPr>
        <w:t>□生產設備搬遷：同營業損失。</w:t>
      </w:r>
    </w:p>
    <w:p w14:paraId="26393657" w14:textId="77777777" w:rsidR="00E627D1" w:rsidRPr="00E627D1" w:rsidRDefault="00E627D1" w:rsidP="00A40AC3">
      <w:pPr>
        <w:pStyle w:val="ad"/>
        <w:spacing w:line="276" w:lineRule="auto"/>
        <w:ind w:leftChars="0" w:left="993"/>
        <w:jc w:val="both"/>
        <w:rPr>
          <w:rFonts w:ascii="標楷體" w:eastAsia="標楷體" w:hAnsi="標楷體"/>
          <w:color w:val="000000" w:themeColor="text1"/>
        </w:rPr>
      </w:pPr>
      <w:r w:rsidRPr="00E627D1">
        <w:rPr>
          <w:rFonts w:ascii="標楷體" w:eastAsia="標楷體" w:hAnsi="標楷體" w:hint="eastAsia"/>
          <w:color w:val="000000" w:themeColor="text1"/>
        </w:rPr>
        <w:t>□所有權人未親自到場者：</w:t>
      </w:r>
      <w:r w:rsidR="0040354A">
        <w:rPr>
          <w:rFonts w:ascii="標楷體" w:eastAsia="標楷體" w:hAnsi="標楷體" w:hint="eastAsia"/>
          <w:color w:val="000000" w:themeColor="text1"/>
        </w:rPr>
        <w:t>除上述對應項目文件外，須另行檢附</w:t>
      </w:r>
      <w:r w:rsidRPr="00E627D1">
        <w:rPr>
          <w:rFonts w:ascii="標楷體" w:eastAsia="標楷體" w:hAnsi="標楷體" w:hint="eastAsia"/>
          <w:color w:val="000000" w:themeColor="text1"/>
        </w:rPr>
        <w:t>第10至12項。</w:t>
      </w:r>
    </w:p>
    <w:p w14:paraId="525782BC" w14:textId="77777777" w:rsidR="0099039A" w:rsidRPr="009D59EE" w:rsidRDefault="0099039A" w:rsidP="00731E93">
      <w:pPr>
        <w:numPr>
          <w:ilvl w:val="0"/>
          <w:numId w:val="1"/>
        </w:numPr>
        <w:tabs>
          <w:tab w:val="clear" w:pos="1191"/>
          <w:tab w:val="num" w:pos="851"/>
        </w:tabs>
        <w:spacing w:line="360" w:lineRule="exact"/>
        <w:ind w:left="851" w:hanging="851"/>
        <w:jc w:val="both"/>
        <w:rPr>
          <w:rFonts w:ascii="標楷體" w:eastAsia="標楷體" w:hAnsi="標楷體"/>
          <w:b/>
          <w:bCs/>
        </w:rPr>
      </w:pPr>
      <w:r w:rsidRPr="009D59EE">
        <w:rPr>
          <w:rFonts w:ascii="標楷體" w:eastAsia="標楷體" w:hAnsi="標楷體" w:hint="eastAsia"/>
          <w:b/>
          <w:bCs/>
        </w:rPr>
        <w:t>產權確立</w:t>
      </w:r>
    </w:p>
    <w:p w14:paraId="522172A4" w14:textId="6D25753F" w:rsidR="0099039A" w:rsidRPr="009D59EE" w:rsidRDefault="0099039A" w:rsidP="00906CC4">
      <w:pPr>
        <w:pStyle w:val="a3"/>
        <w:spacing w:line="360" w:lineRule="exact"/>
        <w:ind w:leftChars="414" w:left="994" w:firstLineChars="5" w:firstLine="12"/>
        <w:rPr>
          <w:rFonts w:ascii="標楷體" w:eastAsia="標楷體" w:hAnsi="標楷體"/>
        </w:rPr>
      </w:pPr>
      <w:r w:rsidRPr="009D59EE">
        <w:rPr>
          <w:rFonts w:ascii="標楷體" w:eastAsia="標楷體" w:hAnsi="標楷體" w:hint="eastAsia"/>
        </w:rPr>
        <w:t>本契約所載之不動產確屬乙方所有，乙方保證產權清楚，若有任何產權糾紛或</w:t>
      </w:r>
      <w:r w:rsidRPr="005B515A">
        <w:rPr>
          <w:rFonts w:ascii="標楷體" w:eastAsia="標楷體" w:hAnsi="標楷體" w:hint="eastAsia"/>
          <w:color w:val="000000" w:themeColor="text1"/>
        </w:rPr>
        <w:t>第</w:t>
      </w:r>
      <w:r w:rsidR="007D310B" w:rsidRPr="005B515A">
        <w:rPr>
          <w:rFonts w:ascii="標楷體" w:eastAsia="標楷體" w:hAnsi="標楷體" w:hint="eastAsia"/>
          <w:color w:val="000000" w:themeColor="text1"/>
        </w:rPr>
        <w:t>十及</w:t>
      </w:r>
      <w:r w:rsidR="007D310B">
        <w:rPr>
          <w:rFonts w:ascii="標楷體" w:eastAsia="標楷體" w:hAnsi="標楷體" w:hint="eastAsia"/>
        </w:rPr>
        <w:t>第</w:t>
      </w:r>
      <w:r w:rsidR="00BE3F3E">
        <w:rPr>
          <w:rFonts w:ascii="標楷體" w:eastAsia="標楷體" w:hAnsi="標楷體" w:hint="eastAsia"/>
        </w:rPr>
        <w:t>十</w:t>
      </w:r>
      <w:r w:rsidR="005941CB">
        <w:rPr>
          <w:rFonts w:ascii="標楷體" w:eastAsia="標楷體" w:hAnsi="標楷體" w:hint="eastAsia"/>
        </w:rPr>
        <w:t>二</w:t>
      </w:r>
      <w:r w:rsidRPr="009D59EE">
        <w:rPr>
          <w:rFonts w:ascii="標楷體" w:eastAsia="標楷體" w:hAnsi="標楷體" w:hint="eastAsia"/>
        </w:rPr>
        <w:t>條之情事，均由乙方負責處理，若因此致使損及甲方之權益時，乙方願負完全賠償責任，絕無異議。</w:t>
      </w:r>
    </w:p>
    <w:p w14:paraId="6837E235" w14:textId="77777777" w:rsidR="0099039A" w:rsidRPr="009D59EE" w:rsidRDefault="0099039A" w:rsidP="00731E93">
      <w:pPr>
        <w:numPr>
          <w:ilvl w:val="0"/>
          <w:numId w:val="1"/>
        </w:numPr>
        <w:tabs>
          <w:tab w:val="clear" w:pos="1191"/>
          <w:tab w:val="num" w:pos="851"/>
        </w:tabs>
        <w:spacing w:line="360" w:lineRule="exact"/>
        <w:ind w:left="851" w:hanging="851"/>
        <w:jc w:val="both"/>
        <w:rPr>
          <w:rFonts w:ascii="標楷體" w:eastAsia="標楷體" w:hAnsi="標楷體"/>
          <w:b/>
          <w:bCs/>
        </w:rPr>
      </w:pPr>
      <w:r w:rsidRPr="009D59EE">
        <w:rPr>
          <w:rFonts w:ascii="標楷體" w:eastAsia="標楷體" w:hAnsi="標楷體" w:hint="eastAsia"/>
          <w:b/>
          <w:bCs/>
        </w:rPr>
        <w:t>相關稅捐、費用</w:t>
      </w:r>
    </w:p>
    <w:p w14:paraId="42EDF9EC" w14:textId="77777777" w:rsidR="0099039A" w:rsidRPr="009D59EE" w:rsidRDefault="0099039A" w:rsidP="00731E93">
      <w:pPr>
        <w:pStyle w:val="a3"/>
        <w:spacing w:line="360" w:lineRule="exact"/>
        <w:ind w:leftChars="414" w:left="994" w:firstLineChars="5" w:firstLine="12"/>
        <w:rPr>
          <w:rFonts w:ascii="標楷體" w:eastAsia="標楷體" w:hAnsi="標楷體"/>
        </w:rPr>
      </w:pPr>
      <w:r w:rsidRPr="009D59EE">
        <w:rPr>
          <w:rFonts w:ascii="標楷體" w:eastAsia="標楷體" w:hAnsi="標楷體" w:hint="eastAsia"/>
        </w:rPr>
        <w:t>甲乙雙方負擔之稅捐費用依下列辦理：</w:t>
      </w:r>
    </w:p>
    <w:p w14:paraId="3E99B770" w14:textId="77777777" w:rsidR="00B42A0F" w:rsidRPr="009D59EE" w:rsidRDefault="0099039A" w:rsidP="00731E93">
      <w:pPr>
        <w:numPr>
          <w:ilvl w:val="8"/>
          <w:numId w:val="9"/>
        </w:numPr>
        <w:tabs>
          <w:tab w:val="clear" w:pos="5403"/>
          <w:tab w:val="num" w:pos="1190"/>
        </w:tabs>
        <w:spacing w:line="360" w:lineRule="exact"/>
        <w:ind w:leftChars="431" w:left="1243" w:hangingChars="87" w:hanging="209"/>
        <w:jc w:val="both"/>
        <w:rPr>
          <w:rFonts w:ascii="標楷體" w:eastAsia="標楷體" w:hAnsi="標楷體"/>
        </w:rPr>
      </w:pPr>
      <w:r w:rsidRPr="009D59EE">
        <w:rPr>
          <w:rFonts w:ascii="標楷體" w:eastAsia="標楷體" w:hAnsi="標楷體" w:hint="eastAsia"/>
        </w:rPr>
        <w:tab/>
      </w:r>
      <w:r w:rsidR="007A2C39" w:rsidRPr="009D59EE">
        <w:rPr>
          <w:rFonts w:ascii="標楷體" w:eastAsia="標楷體" w:hAnsi="標楷體" w:hint="eastAsia"/>
        </w:rPr>
        <w:t>乙方</w:t>
      </w:r>
      <w:r w:rsidRPr="009D59EE">
        <w:rPr>
          <w:rFonts w:ascii="標楷體" w:eastAsia="標楷體" w:hAnsi="標楷體" w:hint="eastAsia"/>
        </w:rPr>
        <w:t>依土地徵收條例第11條及所得稅法第4條之5第1項第3</w:t>
      </w:r>
      <w:r w:rsidR="007A2C39" w:rsidRPr="009D59EE">
        <w:rPr>
          <w:rFonts w:ascii="標楷體" w:eastAsia="標楷體" w:hAnsi="標楷體" w:hint="eastAsia"/>
        </w:rPr>
        <w:t>款規定，以市價售予甲方</w:t>
      </w:r>
      <w:r w:rsidRPr="009D59EE">
        <w:rPr>
          <w:rFonts w:ascii="標楷體" w:eastAsia="標楷體" w:hAnsi="標楷體" w:hint="eastAsia"/>
        </w:rPr>
        <w:t>，免繳納土地增值稅及所得稅。</w:t>
      </w:r>
    </w:p>
    <w:p w14:paraId="2A1F2253" w14:textId="77777777" w:rsidR="0099039A" w:rsidRPr="009D59EE" w:rsidRDefault="0099039A" w:rsidP="00731E93">
      <w:pPr>
        <w:numPr>
          <w:ilvl w:val="8"/>
          <w:numId w:val="9"/>
        </w:numPr>
        <w:tabs>
          <w:tab w:val="clear" w:pos="5403"/>
          <w:tab w:val="num" w:pos="1190"/>
        </w:tabs>
        <w:spacing w:line="360" w:lineRule="exact"/>
        <w:ind w:leftChars="431" w:left="1243" w:hangingChars="87" w:hanging="209"/>
        <w:jc w:val="both"/>
        <w:rPr>
          <w:rFonts w:ascii="標楷體" w:eastAsia="標楷體" w:hAnsi="標楷體"/>
        </w:rPr>
      </w:pPr>
      <w:r w:rsidRPr="009D59EE">
        <w:rPr>
          <w:rFonts w:ascii="標楷體" w:eastAsia="標楷體" w:hAnsi="標楷體" w:hint="eastAsia"/>
        </w:rPr>
        <w:t>本契約所載之不動產所有權移轉登記</w:t>
      </w:r>
      <w:r w:rsidR="006A46D6" w:rsidRPr="009D59EE">
        <w:rPr>
          <w:rFonts w:ascii="標楷體" w:eastAsia="標楷體" w:hAnsi="標楷體" w:hint="eastAsia"/>
        </w:rPr>
        <w:t>相關費用</w:t>
      </w:r>
      <w:r w:rsidRPr="009D59EE">
        <w:rPr>
          <w:rFonts w:ascii="標楷體" w:eastAsia="標楷體" w:hAnsi="標楷體" w:hint="eastAsia"/>
        </w:rPr>
        <w:t>應由甲方負擔：</w:t>
      </w:r>
    </w:p>
    <w:p w14:paraId="07748D71" w14:textId="77777777" w:rsidR="0040354A" w:rsidRPr="002765BE" w:rsidRDefault="005C108B" w:rsidP="00EF6F48">
      <w:pPr>
        <w:pStyle w:val="a3"/>
        <w:spacing w:line="360" w:lineRule="exact"/>
        <w:ind w:leftChars="414" w:left="994" w:firstLineChars="105" w:firstLine="252"/>
        <w:rPr>
          <w:rFonts w:ascii="標楷體" w:eastAsia="標楷體" w:hAnsi="標楷體"/>
        </w:rPr>
      </w:pPr>
      <w:r w:rsidRPr="002765BE">
        <w:rPr>
          <w:rFonts w:ascii="標楷體" w:eastAsia="標楷體" w:hAnsi="標楷體" w:hint="eastAsia"/>
        </w:rPr>
        <w:t>登記費、</w:t>
      </w:r>
      <w:r w:rsidR="0099039A" w:rsidRPr="002765BE">
        <w:rPr>
          <w:rFonts w:ascii="標楷體" w:eastAsia="標楷體" w:hAnsi="標楷體" w:hint="eastAsia"/>
        </w:rPr>
        <w:t>印花稅、</w:t>
      </w:r>
      <w:r w:rsidRPr="002765BE">
        <w:rPr>
          <w:rFonts w:ascii="標楷體" w:eastAsia="標楷體" w:hAnsi="標楷體" w:hint="eastAsia"/>
        </w:rPr>
        <w:t>契稅、鑑界費及代書費</w:t>
      </w:r>
      <w:r w:rsidR="0099039A" w:rsidRPr="002765BE">
        <w:rPr>
          <w:rFonts w:ascii="標楷體" w:eastAsia="標楷體" w:hAnsi="標楷體" w:hint="eastAsia"/>
        </w:rPr>
        <w:t>。</w:t>
      </w:r>
    </w:p>
    <w:p w14:paraId="1D62DFE0" w14:textId="5633DBF2" w:rsidR="0099039A" w:rsidRPr="002765BE" w:rsidRDefault="00B42A0F" w:rsidP="00731E93">
      <w:pPr>
        <w:numPr>
          <w:ilvl w:val="8"/>
          <w:numId w:val="9"/>
        </w:numPr>
        <w:tabs>
          <w:tab w:val="clear" w:pos="5403"/>
          <w:tab w:val="num" w:pos="1190"/>
        </w:tabs>
        <w:spacing w:line="360" w:lineRule="exact"/>
        <w:ind w:left="1021" w:firstLine="0"/>
        <w:jc w:val="both"/>
        <w:rPr>
          <w:rFonts w:ascii="標楷體" w:eastAsia="標楷體" w:hAnsi="標楷體"/>
        </w:rPr>
      </w:pPr>
      <w:r w:rsidRPr="002765BE">
        <w:rPr>
          <w:rFonts w:ascii="標楷體" w:eastAsia="標楷體" w:hAnsi="標楷體" w:hint="eastAsia"/>
        </w:rPr>
        <w:lastRenderedPageBreak/>
        <w:t>本</w:t>
      </w:r>
      <w:r w:rsidR="006A46D6" w:rsidRPr="002765BE">
        <w:rPr>
          <w:rFonts w:ascii="標楷體" w:eastAsia="標楷體" w:hAnsi="標楷體" w:hint="eastAsia"/>
        </w:rPr>
        <w:t>契約所載之</w:t>
      </w:r>
      <w:r w:rsidR="0099039A" w:rsidRPr="002765BE">
        <w:rPr>
          <w:rFonts w:ascii="標楷體" w:eastAsia="標楷體" w:hAnsi="標楷體" w:hint="eastAsia"/>
        </w:rPr>
        <w:t>不動產於移轉登記完竣</w:t>
      </w:r>
      <w:r w:rsidR="00AC72B6" w:rsidRPr="0043143C">
        <w:rPr>
          <w:rFonts w:ascii="標楷體" w:eastAsia="標楷體" w:hAnsi="標楷體" w:hint="eastAsia"/>
          <w:color w:val="000000" w:themeColor="text1"/>
        </w:rPr>
        <w:t>或點交</w:t>
      </w:r>
      <w:r w:rsidR="0099039A" w:rsidRPr="00B02E9C">
        <w:rPr>
          <w:rFonts w:ascii="標楷體" w:eastAsia="標楷體" w:hAnsi="標楷體" w:hint="eastAsia"/>
        </w:rPr>
        <w:t>前</w:t>
      </w:r>
      <w:r w:rsidR="0099039A" w:rsidRPr="002765BE">
        <w:rPr>
          <w:rFonts w:ascii="標楷體" w:eastAsia="標楷體" w:hAnsi="標楷體" w:hint="eastAsia"/>
        </w:rPr>
        <w:t>，乙方所應繳之各類費用：</w:t>
      </w:r>
    </w:p>
    <w:p w14:paraId="75335436" w14:textId="77777777" w:rsidR="0099039A" w:rsidRPr="002765BE" w:rsidRDefault="0099039A" w:rsidP="00731E93">
      <w:pPr>
        <w:pStyle w:val="a3"/>
        <w:spacing w:line="360" w:lineRule="exact"/>
        <w:ind w:leftChars="514" w:left="1234" w:firstLineChars="5" w:firstLine="12"/>
        <w:rPr>
          <w:rFonts w:ascii="標楷體" w:eastAsia="標楷體" w:hAnsi="標楷體"/>
        </w:rPr>
      </w:pPr>
      <w:r w:rsidRPr="002765BE">
        <w:rPr>
          <w:rFonts w:ascii="標楷體" w:eastAsia="標楷體" w:hAnsi="標楷體" w:hint="eastAsia"/>
        </w:rPr>
        <w:t>地租、水電費、電話費、瓦斯費、管理費及登記之日前未繳納之相</w:t>
      </w:r>
      <w:r w:rsidRPr="002765BE">
        <w:rPr>
          <w:rFonts w:ascii="標楷體" w:eastAsia="標楷體" w:hAnsi="標楷體"/>
        </w:rPr>
        <w:t>關</w:t>
      </w:r>
      <w:r w:rsidRPr="002765BE">
        <w:rPr>
          <w:rFonts w:ascii="標楷體" w:eastAsia="標楷體" w:hAnsi="標楷體" w:hint="eastAsia"/>
        </w:rPr>
        <w:t>費用。</w:t>
      </w:r>
    </w:p>
    <w:p w14:paraId="4D329287" w14:textId="77777777" w:rsidR="0099039A" w:rsidRPr="002765BE" w:rsidRDefault="00B42A0F" w:rsidP="00731E93">
      <w:pPr>
        <w:numPr>
          <w:ilvl w:val="8"/>
          <w:numId w:val="9"/>
        </w:numPr>
        <w:tabs>
          <w:tab w:val="clear" w:pos="5403"/>
          <w:tab w:val="num" w:pos="1190"/>
        </w:tabs>
        <w:spacing w:line="360" w:lineRule="exact"/>
        <w:ind w:left="1021" w:firstLine="0"/>
        <w:jc w:val="both"/>
        <w:rPr>
          <w:rFonts w:ascii="標楷體" w:eastAsia="標楷體" w:hAnsi="標楷體"/>
        </w:rPr>
      </w:pPr>
      <w:r w:rsidRPr="002765BE">
        <w:rPr>
          <w:rFonts w:ascii="標楷體" w:eastAsia="標楷體" w:hAnsi="標楷體" w:hint="eastAsia"/>
        </w:rPr>
        <w:t>當年度</w:t>
      </w:r>
      <w:r w:rsidR="0099039A" w:rsidRPr="002765BE">
        <w:rPr>
          <w:rFonts w:ascii="標楷體" w:eastAsia="標楷體" w:hAnsi="標楷體" w:hint="eastAsia"/>
        </w:rPr>
        <w:t>地價稅以登記完竣日</w:t>
      </w:r>
      <w:r w:rsidR="00AC5C04" w:rsidRPr="001B4587">
        <w:rPr>
          <w:rFonts w:ascii="標楷體" w:eastAsia="標楷體" w:hAnsi="標楷體" w:hint="eastAsia"/>
          <w:color w:val="000000" w:themeColor="text1"/>
        </w:rPr>
        <w:t>或點交日</w:t>
      </w:r>
      <w:r w:rsidR="0099039A" w:rsidRPr="001B4587">
        <w:rPr>
          <w:rFonts w:ascii="標楷體" w:eastAsia="標楷體" w:hAnsi="標楷體" w:hint="eastAsia"/>
          <w:color w:val="000000" w:themeColor="text1"/>
        </w:rPr>
        <w:t>為準，</w:t>
      </w:r>
      <w:r w:rsidRPr="001B4587">
        <w:rPr>
          <w:rFonts w:ascii="標楷體" w:eastAsia="標楷體" w:hAnsi="標楷體" w:hint="eastAsia"/>
          <w:color w:val="000000" w:themeColor="text1"/>
        </w:rPr>
        <w:t>並由</w:t>
      </w:r>
      <w:r w:rsidR="0099039A" w:rsidRPr="001B4587">
        <w:rPr>
          <w:rFonts w:ascii="標楷體" w:eastAsia="標楷體" w:hAnsi="標楷體" w:hint="eastAsia"/>
          <w:color w:val="000000" w:themeColor="text1"/>
        </w:rPr>
        <w:t>甲乙雙方依</w:t>
      </w:r>
      <w:r w:rsidR="00AC5C04" w:rsidRPr="001B4587">
        <w:rPr>
          <w:rFonts w:ascii="標楷體" w:eastAsia="標楷體" w:hAnsi="標楷體" w:hint="eastAsia"/>
          <w:color w:val="000000" w:themeColor="text1"/>
        </w:rPr>
        <w:t>天數</w:t>
      </w:r>
      <w:r w:rsidR="0099039A" w:rsidRPr="002765BE">
        <w:rPr>
          <w:rFonts w:ascii="標楷體" w:eastAsia="標楷體" w:hAnsi="標楷體" w:hint="eastAsia"/>
        </w:rPr>
        <w:t>比例分擔。</w:t>
      </w:r>
    </w:p>
    <w:p w14:paraId="282C2913" w14:textId="77777777" w:rsidR="006A46D6" w:rsidRPr="002765BE" w:rsidRDefault="00203B84" w:rsidP="006A46D6">
      <w:pPr>
        <w:numPr>
          <w:ilvl w:val="8"/>
          <w:numId w:val="9"/>
        </w:numPr>
        <w:tabs>
          <w:tab w:val="clear" w:pos="5403"/>
          <w:tab w:val="num" w:pos="1190"/>
        </w:tabs>
        <w:spacing w:line="360" w:lineRule="exact"/>
        <w:ind w:left="1021" w:firstLine="0"/>
        <w:jc w:val="both"/>
        <w:rPr>
          <w:rFonts w:ascii="標楷體" w:eastAsia="標楷體" w:hAnsi="標楷體"/>
        </w:rPr>
      </w:pPr>
      <w:r w:rsidRPr="002765BE">
        <w:rPr>
          <w:rFonts w:ascii="標楷體" w:eastAsia="標楷體" w:hAnsi="標楷體" w:hint="eastAsia"/>
        </w:rPr>
        <w:t>本契約所載之建物完成拆遷前，房屋稅由乙方負擔。</w:t>
      </w:r>
    </w:p>
    <w:tbl>
      <w:tblPr>
        <w:tblStyle w:val="ac"/>
        <w:tblpPr w:leftFromText="180" w:rightFromText="180" w:vertAnchor="text" w:horzAnchor="page" w:tblpX="2313" w:tblpY="233"/>
        <w:tblOverlap w:val="never"/>
        <w:tblW w:w="0" w:type="auto"/>
        <w:tblLook w:val="04A0" w:firstRow="1" w:lastRow="0" w:firstColumn="1" w:lastColumn="0" w:noHBand="0" w:noVBand="1"/>
      </w:tblPr>
      <w:tblGrid>
        <w:gridCol w:w="992"/>
        <w:gridCol w:w="3969"/>
        <w:gridCol w:w="3325"/>
      </w:tblGrid>
      <w:tr w:rsidR="002765BE" w:rsidRPr="002765BE" w14:paraId="2F78DD64" w14:textId="77777777" w:rsidTr="00A62CC0">
        <w:trPr>
          <w:trHeight w:val="290"/>
        </w:trPr>
        <w:tc>
          <w:tcPr>
            <w:tcW w:w="992" w:type="dxa"/>
          </w:tcPr>
          <w:p w14:paraId="4130842F" w14:textId="77777777" w:rsidR="000A4A2F" w:rsidRPr="002765BE" w:rsidRDefault="000A4A2F" w:rsidP="00A62CC0">
            <w:pPr>
              <w:jc w:val="center"/>
              <w:rPr>
                <w:rFonts w:ascii="標楷體" w:eastAsia="標楷體" w:hAnsi="標楷體"/>
              </w:rPr>
            </w:pPr>
            <w:r w:rsidRPr="002765BE">
              <w:rPr>
                <w:rFonts w:ascii="標楷體" w:eastAsia="標楷體" w:hAnsi="標楷體" w:hint="eastAsia"/>
              </w:rPr>
              <w:t>稅</w:t>
            </w:r>
            <w:r w:rsidRPr="002765BE">
              <w:rPr>
                <w:rFonts w:ascii="標楷體" w:eastAsia="標楷體" w:hAnsi="標楷體"/>
              </w:rPr>
              <w:t>目</w:t>
            </w:r>
          </w:p>
        </w:tc>
        <w:tc>
          <w:tcPr>
            <w:tcW w:w="3969" w:type="dxa"/>
          </w:tcPr>
          <w:p w14:paraId="7D4BE772" w14:textId="77777777" w:rsidR="000A4A2F" w:rsidRPr="002765BE" w:rsidRDefault="000A4A2F" w:rsidP="00A62CC0">
            <w:pPr>
              <w:jc w:val="center"/>
              <w:rPr>
                <w:rFonts w:ascii="標楷體" w:eastAsia="標楷體" w:hAnsi="標楷體"/>
              </w:rPr>
            </w:pPr>
            <w:r w:rsidRPr="002765BE">
              <w:rPr>
                <w:rFonts w:ascii="標楷體" w:eastAsia="標楷體" w:hAnsi="標楷體" w:hint="eastAsia"/>
              </w:rPr>
              <w:t>課</w:t>
            </w:r>
            <w:r w:rsidRPr="002765BE">
              <w:rPr>
                <w:rFonts w:ascii="標楷體" w:eastAsia="標楷體" w:hAnsi="標楷體"/>
              </w:rPr>
              <w:t>徵所屬期間</w:t>
            </w:r>
          </w:p>
        </w:tc>
        <w:tc>
          <w:tcPr>
            <w:tcW w:w="3325" w:type="dxa"/>
          </w:tcPr>
          <w:p w14:paraId="63FB0197" w14:textId="77777777" w:rsidR="000A4A2F" w:rsidRPr="002765BE" w:rsidRDefault="000A4A2F" w:rsidP="00A62CC0">
            <w:pPr>
              <w:jc w:val="center"/>
              <w:rPr>
                <w:rFonts w:ascii="標楷體" w:eastAsia="標楷體" w:hAnsi="標楷體"/>
              </w:rPr>
            </w:pPr>
            <w:r w:rsidRPr="002765BE">
              <w:rPr>
                <w:rFonts w:ascii="標楷體" w:eastAsia="標楷體" w:hAnsi="標楷體" w:hint="eastAsia"/>
              </w:rPr>
              <w:t>開</w:t>
            </w:r>
            <w:r w:rsidRPr="002765BE">
              <w:rPr>
                <w:rFonts w:ascii="標楷體" w:eastAsia="標楷體" w:hAnsi="標楷體"/>
              </w:rPr>
              <w:t>徵期間</w:t>
            </w:r>
          </w:p>
        </w:tc>
      </w:tr>
      <w:tr w:rsidR="002765BE" w:rsidRPr="002765BE" w14:paraId="77C4F50F" w14:textId="77777777" w:rsidTr="00A62CC0">
        <w:trPr>
          <w:trHeight w:val="279"/>
        </w:trPr>
        <w:tc>
          <w:tcPr>
            <w:tcW w:w="992" w:type="dxa"/>
          </w:tcPr>
          <w:p w14:paraId="4AD20F82" w14:textId="77777777" w:rsidR="000A4A2F" w:rsidRPr="002765BE" w:rsidRDefault="000A4A2F" w:rsidP="00A62CC0">
            <w:pPr>
              <w:jc w:val="center"/>
              <w:rPr>
                <w:rFonts w:ascii="標楷體" w:eastAsia="標楷體" w:hAnsi="標楷體"/>
              </w:rPr>
            </w:pPr>
            <w:r w:rsidRPr="002765BE">
              <w:rPr>
                <w:rFonts w:ascii="標楷體" w:eastAsia="標楷體" w:hAnsi="標楷體" w:hint="eastAsia"/>
              </w:rPr>
              <w:t>房</w:t>
            </w:r>
            <w:r w:rsidRPr="002765BE">
              <w:rPr>
                <w:rFonts w:ascii="標楷體" w:eastAsia="標楷體" w:hAnsi="標楷體"/>
              </w:rPr>
              <w:t>屋稅</w:t>
            </w:r>
          </w:p>
        </w:tc>
        <w:tc>
          <w:tcPr>
            <w:tcW w:w="3969" w:type="dxa"/>
          </w:tcPr>
          <w:p w14:paraId="77A9C152" w14:textId="77777777" w:rsidR="000A4A2F" w:rsidRPr="002765BE" w:rsidRDefault="000A4A2F" w:rsidP="00A62CC0">
            <w:pPr>
              <w:rPr>
                <w:rFonts w:ascii="標楷體" w:eastAsia="標楷體" w:hAnsi="標楷體"/>
              </w:rPr>
            </w:pPr>
            <w:r w:rsidRPr="002765BE">
              <w:rPr>
                <w:rFonts w:ascii="標楷體" w:eastAsia="標楷體" w:hAnsi="標楷體" w:hint="eastAsia"/>
              </w:rPr>
              <w:t>自</w:t>
            </w:r>
            <w:r w:rsidRPr="002765BE">
              <w:rPr>
                <w:rFonts w:ascii="標楷體" w:eastAsia="標楷體" w:hAnsi="標楷體"/>
              </w:rPr>
              <w:t>前一年</w:t>
            </w:r>
            <w:r w:rsidRPr="002765BE">
              <w:rPr>
                <w:rFonts w:ascii="標楷體" w:eastAsia="標楷體" w:hAnsi="標楷體" w:hint="eastAsia"/>
              </w:rPr>
              <w:t>7月1日</w:t>
            </w:r>
            <w:r w:rsidRPr="002765BE">
              <w:rPr>
                <w:rFonts w:ascii="標楷體" w:eastAsia="標楷體" w:hAnsi="標楷體"/>
              </w:rPr>
              <w:t>至當年</w:t>
            </w:r>
            <w:r w:rsidRPr="002765BE">
              <w:rPr>
                <w:rFonts w:ascii="標楷體" w:eastAsia="標楷體" w:hAnsi="標楷體" w:hint="eastAsia"/>
              </w:rPr>
              <w:t>6月30日</w:t>
            </w:r>
          </w:p>
        </w:tc>
        <w:tc>
          <w:tcPr>
            <w:tcW w:w="3325" w:type="dxa"/>
          </w:tcPr>
          <w:p w14:paraId="466A517D" w14:textId="77777777" w:rsidR="000A4A2F" w:rsidRPr="002765BE" w:rsidRDefault="000A4A2F" w:rsidP="00A62CC0">
            <w:pPr>
              <w:rPr>
                <w:rFonts w:ascii="標楷體" w:eastAsia="標楷體" w:hAnsi="標楷體"/>
              </w:rPr>
            </w:pPr>
            <w:r w:rsidRPr="002765BE">
              <w:rPr>
                <w:rFonts w:ascii="標楷體" w:eastAsia="標楷體" w:hAnsi="標楷體" w:hint="eastAsia"/>
              </w:rPr>
              <w:t>每</w:t>
            </w:r>
            <w:r w:rsidRPr="002765BE">
              <w:rPr>
                <w:rFonts w:ascii="標楷體" w:eastAsia="標楷體" w:hAnsi="標楷體"/>
              </w:rPr>
              <w:t>年</w:t>
            </w:r>
            <w:r w:rsidRPr="002765BE">
              <w:rPr>
                <w:rFonts w:ascii="標楷體" w:eastAsia="標楷體" w:hAnsi="標楷體" w:hint="eastAsia"/>
              </w:rPr>
              <w:t>5月1日</w:t>
            </w:r>
            <w:r w:rsidRPr="002765BE">
              <w:rPr>
                <w:rFonts w:ascii="標楷體" w:eastAsia="標楷體" w:hAnsi="標楷體"/>
              </w:rPr>
              <w:t>至</w:t>
            </w:r>
            <w:r w:rsidRPr="002765BE">
              <w:rPr>
                <w:rFonts w:ascii="標楷體" w:eastAsia="標楷體" w:hAnsi="標楷體" w:hint="eastAsia"/>
              </w:rPr>
              <w:t>5月31日</w:t>
            </w:r>
          </w:p>
        </w:tc>
      </w:tr>
      <w:tr w:rsidR="002765BE" w:rsidRPr="002765BE" w14:paraId="620BA7EF" w14:textId="77777777" w:rsidTr="00A62CC0">
        <w:trPr>
          <w:trHeight w:val="302"/>
        </w:trPr>
        <w:tc>
          <w:tcPr>
            <w:tcW w:w="992" w:type="dxa"/>
          </w:tcPr>
          <w:p w14:paraId="59FA39AF" w14:textId="77777777" w:rsidR="000A4A2F" w:rsidRPr="002765BE" w:rsidRDefault="000A4A2F" w:rsidP="00A62CC0">
            <w:pPr>
              <w:jc w:val="center"/>
              <w:rPr>
                <w:rFonts w:ascii="標楷體" w:eastAsia="標楷體" w:hAnsi="標楷體"/>
              </w:rPr>
            </w:pPr>
            <w:r w:rsidRPr="002765BE">
              <w:rPr>
                <w:rFonts w:ascii="標楷體" w:eastAsia="標楷體" w:hAnsi="標楷體" w:hint="eastAsia"/>
              </w:rPr>
              <w:t>地</w:t>
            </w:r>
            <w:r w:rsidRPr="002765BE">
              <w:rPr>
                <w:rFonts w:ascii="標楷體" w:eastAsia="標楷體" w:hAnsi="標楷體"/>
              </w:rPr>
              <w:t>價稅</w:t>
            </w:r>
          </w:p>
        </w:tc>
        <w:tc>
          <w:tcPr>
            <w:tcW w:w="3969" w:type="dxa"/>
          </w:tcPr>
          <w:p w14:paraId="6F83C484" w14:textId="77777777" w:rsidR="000A4A2F" w:rsidRPr="002765BE" w:rsidRDefault="000A4A2F" w:rsidP="00A62CC0">
            <w:pPr>
              <w:rPr>
                <w:rFonts w:ascii="標楷體" w:eastAsia="標楷體" w:hAnsi="標楷體"/>
              </w:rPr>
            </w:pPr>
            <w:r w:rsidRPr="002765BE">
              <w:rPr>
                <w:rFonts w:ascii="標楷體" w:eastAsia="標楷體" w:hAnsi="標楷體" w:hint="eastAsia"/>
              </w:rPr>
              <w:t>當</w:t>
            </w:r>
            <w:r w:rsidRPr="002765BE">
              <w:rPr>
                <w:rFonts w:ascii="標楷體" w:eastAsia="標楷體" w:hAnsi="標楷體"/>
              </w:rPr>
              <w:t>年</w:t>
            </w:r>
            <w:r w:rsidRPr="002765BE">
              <w:rPr>
                <w:rFonts w:ascii="標楷體" w:eastAsia="標楷體" w:hAnsi="標楷體" w:hint="eastAsia"/>
              </w:rPr>
              <w:t>1月1日</w:t>
            </w:r>
            <w:r w:rsidRPr="002765BE">
              <w:rPr>
                <w:rFonts w:ascii="標楷體" w:eastAsia="標楷體" w:hAnsi="標楷體"/>
              </w:rPr>
              <w:t>至</w:t>
            </w:r>
            <w:r w:rsidRPr="002765BE">
              <w:rPr>
                <w:rFonts w:ascii="標楷體" w:eastAsia="標楷體" w:hAnsi="標楷體" w:hint="eastAsia"/>
              </w:rPr>
              <w:t>12月31日</w:t>
            </w:r>
          </w:p>
        </w:tc>
        <w:tc>
          <w:tcPr>
            <w:tcW w:w="3325" w:type="dxa"/>
          </w:tcPr>
          <w:p w14:paraId="2D16E2E8" w14:textId="77777777" w:rsidR="000A4A2F" w:rsidRPr="002765BE" w:rsidRDefault="000A4A2F" w:rsidP="00A62CC0">
            <w:pPr>
              <w:rPr>
                <w:rFonts w:ascii="標楷體" w:eastAsia="標楷體" w:hAnsi="標楷體"/>
              </w:rPr>
            </w:pPr>
            <w:r w:rsidRPr="002765BE">
              <w:rPr>
                <w:rFonts w:ascii="標楷體" w:eastAsia="標楷體" w:hAnsi="標楷體" w:hint="eastAsia"/>
              </w:rPr>
              <w:t>每</w:t>
            </w:r>
            <w:r w:rsidRPr="002765BE">
              <w:rPr>
                <w:rFonts w:ascii="標楷體" w:eastAsia="標楷體" w:hAnsi="標楷體"/>
              </w:rPr>
              <w:t>年</w:t>
            </w:r>
            <w:r w:rsidRPr="002765BE">
              <w:rPr>
                <w:rFonts w:ascii="標楷體" w:eastAsia="標楷體" w:hAnsi="標楷體" w:hint="eastAsia"/>
              </w:rPr>
              <w:t>11月1日</w:t>
            </w:r>
            <w:r w:rsidRPr="002765BE">
              <w:rPr>
                <w:rFonts w:ascii="標楷體" w:eastAsia="標楷體" w:hAnsi="標楷體"/>
              </w:rPr>
              <w:t>至</w:t>
            </w:r>
            <w:r w:rsidRPr="002765BE">
              <w:rPr>
                <w:rFonts w:ascii="標楷體" w:eastAsia="標楷體" w:hAnsi="標楷體" w:hint="eastAsia"/>
              </w:rPr>
              <w:t>11月30日</w:t>
            </w:r>
          </w:p>
        </w:tc>
      </w:tr>
    </w:tbl>
    <w:p w14:paraId="4A76621D" w14:textId="01F20354" w:rsidR="001B4587" w:rsidRPr="00E627D1" w:rsidRDefault="001B4587" w:rsidP="001B4587">
      <w:pPr>
        <w:numPr>
          <w:ilvl w:val="0"/>
          <w:numId w:val="1"/>
        </w:numPr>
        <w:tabs>
          <w:tab w:val="clear" w:pos="1191"/>
          <w:tab w:val="num" w:pos="851"/>
        </w:tabs>
        <w:spacing w:line="360" w:lineRule="exact"/>
        <w:ind w:left="851" w:hanging="851"/>
        <w:jc w:val="both"/>
        <w:rPr>
          <w:rFonts w:ascii="標楷體" w:eastAsia="標楷體" w:hAnsi="標楷體"/>
          <w:b/>
          <w:bCs/>
          <w:color w:val="000000" w:themeColor="text1"/>
        </w:rPr>
      </w:pPr>
      <w:r w:rsidRPr="00E627D1">
        <w:rPr>
          <w:rFonts w:ascii="標楷體" w:eastAsia="標楷體" w:hAnsi="標楷體" w:hint="eastAsia"/>
          <w:b/>
          <w:bCs/>
          <w:color w:val="000000" w:themeColor="text1"/>
        </w:rPr>
        <w:tab/>
        <w:t>徵收補償價格之增加額度另行補給差額地價</w:t>
      </w:r>
    </w:p>
    <w:p w14:paraId="3A9EC8EE" w14:textId="77777777" w:rsidR="001B4587" w:rsidRPr="00E627D1" w:rsidRDefault="001B4587" w:rsidP="001B4587">
      <w:pPr>
        <w:pStyle w:val="a3"/>
        <w:spacing w:line="360" w:lineRule="exact"/>
        <w:ind w:leftChars="414" w:left="994" w:firstLineChars="5" w:firstLine="12"/>
        <w:rPr>
          <w:rFonts w:ascii="標楷體" w:eastAsia="標楷體" w:hAnsi="標楷體"/>
          <w:color w:val="000000" w:themeColor="text1"/>
        </w:rPr>
      </w:pPr>
      <w:r w:rsidRPr="00E627D1">
        <w:rPr>
          <w:rFonts w:ascii="標楷體" w:eastAsia="標楷體" w:hAnsi="標楷體" w:hint="eastAsia"/>
          <w:color w:val="000000" w:themeColor="text1"/>
        </w:rPr>
        <w:t>本契約土地</w:t>
      </w:r>
      <w:r w:rsidR="0040354A">
        <w:rPr>
          <w:rFonts w:ascii="標楷體" w:eastAsia="標楷體" w:hAnsi="標楷體" w:hint="eastAsia"/>
          <w:color w:val="000000" w:themeColor="text1"/>
        </w:rPr>
        <w:t>倘</w:t>
      </w:r>
      <w:r w:rsidRPr="00E627D1">
        <w:rPr>
          <w:rFonts w:ascii="標楷體" w:eastAsia="標楷體" w:hAnsi="標楷體" w:hint="eastAsia"/>
          <w:color w:val="000000" w:themeColor="text1"/>
        </w:rPr>
        <w:t>經本市地價及標準地價評議委員會評定徵收補償市價高於協議價購價格者，就徵收補償市價增加之額度，另行以土地差額地價方式補給差額。</w:t>
      </w:r>
    </w:p>
    <w:p w14:paraId="788F167E" w14:textId="77777777" w:rsidR="001B4587" w:rsidRPr="00E627D1" w:rsidRDefault="001B4587" w:rsidP="001B4587">
      <w:pPr>
        <w:pStyle w:val="a3"/>
        <w:spacing w:line="360" w:lineRule="exact"/>
        <w:ind w:leftChars="414" w:left="994" w:firstLineChars="5" w:firstLine="12"/>
        <w:rPr>
          <w:rFonts w:ascii="標楷體" w:eastAsia="標楷體" w:hAnsi="標楷體"/>
          <w:b/>
          <w:bCs/>
          <w:color w:val="000000" w:themeColor="text1"/>
        </w:rPr>
      </w:pPr>
    </w:p>
    <w:p w14:paraId="245EDD48" w14:textId="77777777" w:rsidR="001B4587" w:rsidRPr="00E627D1" w:rsidRDefault="001B4587" w:rsidP="001B4587">
      <w:pPr>
        <w:numPr>
          <w:ilvl w:val="0"/>
          <w:numId w:val="1"/>
        </w:numPr>
        <w:tabs>
          <w:tab w:val="clear" w:pos="1191"/>
          <w:tab w:val="num" w:pos="851"/>
        </w:tabs>
        <w:spacing w:line="360" w:lineRule="exact"/>
        <w:ind w:left="851" w:hanging="851"/>
        <w:jc w:val="both"/>
        <w:rPr>
          <w:rFonts w:ascii="標楷體" w:eastAsia="標楷體" w:hAnsi="標楷體"/>
          <w:b/>
          <w:bCs/>
          <w:color w:val="000000" w:themeColor="text1"/>
        </w:rPr>
      </w:pPr>
      <w:r w:rsidRPr="00E627D1">
        <w:rPr>
          <w:rFonts w:ascii="標楷體" w:eastAsia="標楷體" w:hAnsi="標楷體" w:hint="eastAsia"/>
          <w:b/>
          <w:bCs/>
          <w:color w:val="000000" w:themeColor="text1"/>
        </w:rPr>
        <w:t>同意協議價購之</w:t>
      </w:r>
      <w:r w:rsidRPr="00E627D1">
        <w:rPr>
          <w:rFonts w:ascii="標楷體" w:eastAsia="標楷體" w:hAnsi="標楷體" w:hint="eastAsia"/>
          <w:b/>
          <w:bCs/>
          <w:color w:val="000000" w:themeColor="text1"/>
          <w:u w:val="single"/>
        </w:rPr>
        <w:t>建築改良物</w:t>
      </w:r>
      <w:r w:rsidRPr="00E627D1">
        <w:rPr>
          <w:rFonts w:ascii="標楷體" w:eastAsia="標楷體" w:hAnsi="標楷體" w:hint="eastAsia"/>
          <w:b/>
          <w:bCs/>
          <w:color w:val="000000" w:themeColor="text1"/>
        </w:rPr>
        <w:t>比照區段徵收之條件與規定</w:t>
      </w:r>
    </w:p>
    <w:p w14:paraId="542A5A25" w14:textId="510FDF22" w:rsidR="007A03A0" w:rsidRPr="00906CC4" w:rsidRDefault="001B4587" w:rsidP="00906CC4">
      <w:pPr>
        <w:pStyle w:val="a3"/>
        <w:spacing w:line="360" w:lineRule="exact"/>
        <w:ind w:leftChars="414" w:left="994" w:firstLineChars="5" w:firstLine="12"/>
        <w:rPr>
          <w:rFonts w:ascii="標楷體" w:eastAsia="標楷體" w:hAnsi="標楷體"/>
          <w:color w:val="000000" w:themeColor="text1"/>
        </w:rPr>
      </w:pPr>
      <w:r w:rsidRPr="00E627D1">
        <w:rPr>
          <w:rFonts w:ascii="標楷體" w:eastAsia="標楷體" w:hAnsi="標楷體" w:hint="eastAsia"/>
          <w:color w:val="000000" w:themeColor="text1"/>
        </w:rPr>
        <w:t>同意協議價購之</w:t>
      </w:r>
      <w:r w:rsidRPr="00E627D1">
        <w:rPr>
          <w:rFonts w:ascii="標楷體" w:eastAsia="標楷體" w:hAnsi="標楷體" w:hint="eastAsia"/>
          <w:color w:val="000000" w:themeColor="text1"/>
          <w:u w:val="single"/>
        </w:rPr>
        <w:t>建築改良物</w:t>
      </w:r>
      <w:r w:rsidRPr="00E627D1">
        <w:rPr>
          <w:rFonts w:ascii="標楷體" w:eastAsia="標楷體" w:hAnsi="標楷體" w:hint="eastAsia"/>
          <w:color w:val="000000" w:themeColor="text1"/>
        </w:rPr>
        <w:t>所有權人，配合區段徵收開發者，相關人口遷移費</w:t>
      </w:r>
      <w:r w:rsidR="008D06CF">
        <w:rPr>
          <w:rFonts w:ascii="標楷體" w:eastAsia="標楷體" w:hAnsi="標楷體" w:hint="eastAsia"/>
          <w:color w:val="000000" w:themeColor="text1"/>
        </w:rPr>
        <w:t>、</w:t>
      </w:r>
      <w:r w:rsidR="008D06CF" w:rsidRPr="005B515A">
        <w:rPr>
          <w:rFonts w:ascii="標楷體" w:eastAsia="標楷體" w:hAnsi="標楷體" w:hint="eastAsia"/>
          <w:color w:val="000000" w:themeColor="text1"/>
        </w:rPr>
        <w:t>房屋補助費</w:t>
      </w:r>
      <w:r w:rsidRPr="00E627D1">
        <w:rPr>
          <w:rFonts w:ascii="標楷體" w:eastAsia="標楷體" w:hAnsi="標楷體" w:hint="eastAsia"/>
          <w:color w:val="000000" w:themeColor="text1"/>
        </w:rPr>
        <w:t>與自動搬遷獎勵金等發給及安置計畫等適用事宜，比照本案區段徵收之條件與規定辦理</w:t>
      </w:r>
      <w:r w:rsidR="0093666B">
        <w:rPr>
          <w:rFonts w:ascii="標楷體" w:eastAsia="標楷體" w:hAnsi="標楷體" w:hint="eastAsia"/>
          <w:color w:val="000000" w:themeColor="text1"/>
        </w:rPr>
        <w:t>，</w:t>
      </w:r>
      <w:r w:rsidR="0093666B" w:rsidRPr="00735FBD">
        <w:rPr>
          <w:rFonts w:ascii="標楷體" w:eastAsia="標楷體" w:hAnsi="標楷體" w:hint="eastAsia"/>
          <w:color w:val="000000" w:themeColor="text1"/>
        </w:rPr>
        <w:t>發給資格條件請參「新北市興辦公共工程用地地上物拆遷補償救濟自治條例」及「新北市政府辦理公共工程地上物查估拆遷補償救濟標準」。</w:t>
      </w:r>
    </w:p>
    <w:p w14:paraId="759C0E12" w14:textId="77777777" w:rsidR="0099039A" w:rsidRPr="002765BE" w:rsidRDefault="0099039A" w:rsidP="00731E93">
      <w:pPr>
        <w:numPr>
          <w:ilvl w:val="0"/>
          <w:numId w:val="1"/>
        </w:numPr>
        <w:tabs>
          <w:tab w:val="clear" w:pos="1191"/>
          <w:tab w:val="num" w:pos="851"/>
        </w:tabs>
        <w:spacing w:line="360" w:lineRule="exact"/>
        <w:ind w:left="851" w:hanging="851"/>
        <w:jc w:val="both"/>
        <w:rPr>
          <w:rFonts w:ascii="標楷體" w:eastAsia="標楷體" w:hAnsi="標楷體"/>
          <w:b/>
          <w:bCs/>
        </w:rPr>
      </w:pPr>
      <w:r w:rsidRPr="002765BE">
        <w:rPr>
          <w:rFonts w:ascii="標楷體" w:eastAsia="標楷體" w:hAnsi="標楷體" w:hint="eastAsia"/>
          <w:b/>
          <w:bCs/>
        </w:rPr>
        <w:t>其他乙方應辦事項</w:t>
      </w:r>
    </w:p>
    <w:p w14:paraId="7ED4C6CA" w14:textId="77777777" w:rsidR="0099039A" w:rsidRPr="002765BE" w:rsidRDefault="0099039A" w:rsidP="00731E93">
      <w:pPr>
        <w:numPr>
          <w:ilvl w:val="0"/>
          <w:numId w:val="12"/>
        </w:numPr>
        <w:tabs>
          <w:tab w:val="clear" w:pos="360"/>
        </w:tabs>
        <w:spacing w:line="360" w:lineRule="exact"/>
        <w:ind w:leftChars="431" w:left="1243" w:hangingChars="87" w:hanging="209"/>
        <w:jc w:val="both"/>
        <w:rPr>
          <w:rFonts w:ascii="標楷體" w:eastAsia="標楷體" w:hAnsi="標楷體"/>
          <w:b/>
          <w:bCs/>
        </w:rPr>
      </w:pPr>
      <w:r w:rsidRPr="002765BE">
        <w:rPr>
          <w:rFonts w:ascii="標楷體" w:eastAsia="標楷體" w:hAnsi="標楷體" w:hint="eastAsia"/>
        </w:rPr>
        <w:t>土地</w:t>
      </w:r>
      <w:r w:rsidR="00320486" w:rsidRPr="002765BE">
        <w:rPr>
          <w:rFonts w:ascii="標楷體" w:eastAsia="標楷體" w:hAnsi="標楷體" w:hint="eastAsia"/>
        </w:rPr>
        <w:t>或</w:t>
      </w:r>
      <w:r w:rsidR="000F5BA6" w:rsidRPr="002765BE">
        <w:rPr>
          <w:rFonts w:ascii="標楷體" w:eastAsia="標楷體" w:hAnsi="標楷體" w:hint="eastAsia"/>
        </w:rPr>
        <w:t>土地</w:t>
      </w:r>
      <w:r w:rsidR="00886D91" w:rsidRPr="002765BE">
        <w:rPr>
          <w:rFonts w:ascii="標楷體" w:eastAsia="標楷體" w:hAnsi="標楷體" w:hint="eastAsia"/>
        </w:rPr>
        <w:t>改良物</w:t>
      </w:r>
      <w:r w:rsidR="000F5BA6" w:rsidRPr="002765BE">
        <w:rPr>
          <w:rFonts w:ascii="標楷體" w:eastAsia="標楷體" w:hAnsi="標楷體" w:hint="eastAsia"/>
        </w:rPr>
        <w:t>若有繼承情形</w:t>
      </w:r>
      <w:r w:rsidR="0061670C" w:rsidRPr="0061670C">
        <w:rPr>
          <w:rFonts w:ascii="標楷體" w:eastAsia="標楷體" w:hAnsi="標楷體" w:hint="eastAsia"/>
          <w:color w:val="0070C0"/>
        </w:rPr>
        <w:t>，</w:t>
      </w:r>
      <w:r w:rsidRPr="002765BE">
        <w:rPr>
          <w:rFonts w:ascii="標楷體" w:eastAsia="標楷體" w:hAnsi="標楷體" w:hint="eastAsia"/>
        </w:rPr>
        <w:t>須辦妥繼承登記後，由繼承人辦理簽約事宜。</w:t>
      </w:r>
    </w:p>
    <w:p w14:paraId="43DB3622" w14:textId="77777777" w:rsidR="00886D91" w:rsidRPr="002765BE" w:rsidRDefault="00886D91" w:rsidP="00731E93">
      <w:pPr>
        <w:numPr>
          <w:ilvl w:val="0"/>
          <w:numId w:val="12"/>
        </w:numPr>
        <w:tabs>
          <w:tab w:val="clear" w:pos="360"/>
        </w:tabs>
        <w:spacing w:line="360" w:lineRule="exact"/>
        <w:ind w:leftChars="431" w:left="1243" w:hangingChars="87" w:hanging="209"/>
        <w:jc w:val="both"/>
        <w:rPr>
          <w:rFonts w:ascii="標楷體" w:eastAsia="標楷體" w:hAnsi="標楷體"/>
          <w:b/>
          <w:bCs/>
        </w:rPr>
      </w:pPr>
      <w:r w:rsidRPr="002765BE">
        <w:rPr>
          <w:rFonts w:ascii="標楷體" w:eastAsia="標楷體" w:hAnsi="標楷體" w:hint="eastAsia"/>
        </w:rPr>
        <w:t>土地訂有耕地三七五租約者，乙方需檢附終止耕地三七五租約及規定補償佃農之證明文件。</w:t>
      </w:r>
    </w:p>
    <w:p w14:paraId="4BB88ED7" w14:textId="3CE6B49B" w:rsidR="0099039A" w:rsidRPr="00735FBD" w:rsidRDefault="0099039A" w:rsidP="0061670C">
      <w:pPr>
        <w:numPr>
          <w:ilvl w:val="0"/>
          <w:numId w:val="12"/>
        </w:numPr>
        <w:tabs>
          <w:tab w:val="clear" w:pos="360"/>
        </w:tabs>
        <w:spacing w:line="360" w:lineRule="exact"/>
        <w:ind w:leftChars="431" w:left="1243" w:hangingChars="87" w:hanging="209"/>
        <w:jc w:val="both"/>
        <w:rPr>
          <w:rFonts w:ascii="標楷體" w:eastAsia="標楷體" w:hAnsi="標楷體"/>
          <w:color w:val="000000" w:themeColor="text1"/>
        </w:rPr>
      </w:pPr>
      <w:r w:rsidRPr="00735FBD">
        <w:rPr>
          <w:rFonts w:ascii="標楷體" w:eastAsia="標楷體" w:hAnsi="標楷體" w:hint="eastAsia"/>
          <w:color w:val="000000" w:themeColor="text1"/>
        </w:rPr>
        <w:t>土地</w:t>
      </w:r>
      <w:r w:rsidR="00886D91" w:rsidRPr="00735FBD">
        <w:rPr>
          <w:rFonts w:ascii="標楷體" w:eastAsia="標楷體" w:hAnsi="標楷體" w:hint="eastAsia"/>
          <w:color w:val="000000" w:themeColor="text1"/>
        </w:rPr>
        <w:t>或土地改良物</w:t>
      </w:r>
      <w:r w:rsidRPr="00735FBD">
        <w:rPr>
          <w:rFonts w:ascii="標楷體" w:eastAsia="標楷體" w:hAnsi="標楷體" w:hint="eastAsia"/>
          <w:color w:val="000000" w:themeColor="text1"/>
        </w:rPr>
        <w:t>有出租情事應先行終止租約。</w:t>
      </w:r>
    </w:p>
    <w:p w14:paraId="024CBBCE" w14:textId="77777777" w:rsidR="000A4A2F" w:rsidRPr="001B4587" w:rsidRDefault="0099039A" w:rsidP="000A4A2F">
      <w:pPr>
        <w:numPr>
          <w:ilvl w:val="0"/>
          <w:numId w:val="12"/>
        </w:numPr>
        <w:tabs>
          <w:tab w:val="clear" w:pos="360"/>
        </w:tabs>
        <w:spacing w:line="360" w:lineRule="exact"/>
        <w:ind w:leftChars="431" w:left="1243" w:hangingChars="87" w:hanging="209"/>
        <w:jc w:val="both"/>
        <w:rPr>
          <w:rFonts w:ascii="標楷體" w:eastAsia="標楷體" w:hAnsi="標楷體"/>
          <w:b/>
          <w:bCs/>
          <w:color w:val="000000" w:themeColor="text1"/>
        </w:rPr>
      </w:pPr>
      <w:r w:rsidRPr="001B4587">
        <w:rPr>
          <w:rFonts w:ascii="標楷體" w:eastAsia="標楷體" w:hAnsi="標楷體" w:hint="eastAsia"/>
          <w:color w:val="000000" w:themeColor="text1"/>
        </w:rPr>
        <w:t>土地</w:t>
      </w:r>
      <w:r w:rsidR="00886D91" w:rsidRPr="001B4587">
        <w:rPr>
          <w:rFonts w:ascii="標楷體" w:eastAsia="標楷體" w:hAnsi="標楷體" w:hint="eastAsia"/>
          <w:color w:val="000000" w:themeColor="text1"/>
        </w:rPr>
        <w:t>或土地改良物</w:t>
      </w:r>
      <w:r w:rsidRPr="001B4587">
        <w:rPr>
          <w:rFonts w:ascii="標楷體" w:eastAsia="標楷體" w:hAnsi="標楷體" w:hint="eastAsia"/>
          <w:color w:val="000000" w:themeColor="text1"/>
        </w:rPr>
        <w:t>訂有他項權利、限制登記或其他登記事項者，乙</w:t>
      </w:r>
      <w:r w:rsidRPr="0043143C">
        <w:rPr>
          <w:rFonts w:ascii="標楷體" w:eastAsia="標楷體" w:hAnsi="標楷體" w:hint="eastAsia"/>
          <w:color w:val="000000" w:themeColor="text1"/>
        </w:rPr>
        <w:t>方</w:t>
      </w:r>
      <w:r w:rsidR="00AC72B6" w:rsidRPr="0043143C">
        <w:rPr>
          <w:rFonts w:ascii="標楷體" w:eastAsia="標楷體" w:hAnsi="標楷體" w:hint="eastAsia"/>
          <w:color w:val="000000" w:themeColor="text1"/>
        </w:rPr>
        <w:t>需</w:t>
      </w:r>
      <w:r w:rsidRPr="001B4587">
        <w:rPr>
          <w:rFonts w:ascii="標楷體" w:eastAsia="標楷體" w:hAnsi="標楷體" w:hint="eastAsia"/>
          <w:color w:val="000000" w:themeColor="text1"/>
        </w:rPr>
        <w:t>檢附其塗銷證明文件。</w:t>
      </w:r>
    </w:p>
    <w:p w14:paraId="54CD7E50" w14:textId="77777777" w:rsidR="0099039A" w:rsidRPr="001B4587" w:rsidRDefault="0099039A" w:rsidP="00731E93">
      <w:pPr>
        <w:numPr>
          <w:ilvl w:val="0"/>
          <w:numId w:val="12"/>
        </w:numPr>
        <w:tabs>
          <w:tab w:val="clear" w:pos="360"/>
        </w:tabs>
        <w:spacing w:line="360" w:lineRule="exact"/>
        <w:ind w:leftChars="431" w:left="1243" w:hangingChars="87" w:hanging="209"/>
        <w:jc w:val="both"/>
        <w:rPr>
          <w:rFonts w:ascii="標楷體" w:eastAsia="標楷體" w:hAnsi="標楷體"/>
          <w:b/>
          <w:bCs/>
          <w:color w:val="000000" w:themeColor="text1"/>
        </w:rPr>
      </w:pPr>
      <w:r w:rsidRPr="001B4587">
        <w:rPr>
          <w:rFonts w:ascii="標楷體" w:eastAsia="標楷體" w:hAnsi="標楷體" w:hint="eastAsia"/>
          <w:color w:val="000000" w:themeColor="text1"/>
        </w:rPr>
        <w:t>如經稅捐機關清查後有地價稅、房屋稅或遺產稅等欠稅情事，</w:t>
      </w:r>
      <w:r w:rsidR="007A2C39" w:rsidRPr="001B4587">
        <w:rPr>
          <w:rFonts w:ascii="標楷體" w:eastAsia="標楷體" w:hAnsi="標楷體" w:hint="eastAsia"/>
          <w:color w:val="000000" w:themeColor="text1"/>
        </w:rPr>
        <w:t>乙方</w:t>
      </w:r>
      <w:r w:rsidRPr="001B4587">
        <w:rPr>
          <w:rFonts w:ascii="標楷體" w:eastAsia="標楷體" w:hAnsi="標楷體" w:hint="eastAsia"/>
          <w:color w:val="000000" w:themeColor="text1"/>
        </w:rPr>
        <w:t>需檢附繳納證明；或由甲方於協議價購款項代為扣繳清償。</w:t>
      </w:r>
    </w:p>
    <w:p w14:paraId="6A73B0E8" w14:textId="77777777" w:rsidR="0099039A" w:rsidRPr="001B4587" w:rsidRDefault="0099039A" w:rsidP="00731E93">
      <w:pPr>
        <w:numPr>
          <w:ilvl w:val="0"/>
          <w:numId w:val="12"/>
        </w:numPr>
        <w:tabs>
          <w:tab w:val="clear" w:pos="360"/>
        </w:tabs>
        <w:spacing w:line="360" w:lineRule="exact"/>
        <w:ind w:leftChars="431" w:left="1243" w:hangingChars="87" w:hanging="209"/>
        <w:jc w:val="both"/>
        <w:rPr>
          <w:rFonts w:ascii="標楷體" w:eastAsia="標楷體" w:hAnsi="標楷體"/>
          <w:b/>
          <w:bCs/>
          <w:color w:val="000000" w:themeColor="text1"/>
        </w:rPr>
      </w:pPr>
      <w:r w:rsidRPr="001B4587">
        <w:rPr>
          <w:rFonts w:ascii="標楷體" w:eastAsia="標楷體" w:hAnsi="標楷體" w:hint="eastAsia"/>
          <w:color w:val="000000" w:themeColor="text1"/>
        </w:rPr>
        <w:t>公同共有之土地</w:t>
      </w:r>
      <w:r w:rsidR="0061670C" w:rsidRPr="001B4587">
        <w:rPr>
          <w:rFonts w:ascii="標楷體" w:eastAsia="標楷體" w:hAnsi="標楷體" w:hint="eastAsia"/>
          <w:color w:val="000000" w:themeColor="text1"/>
        </w:rPr>
        <w:t>及土地改良物</w:t>
      </w:r>
      <w:r w:rsidRPr="001B4587">
        <w:rPr>
          <w:rFonts w:ascii="標楷體" w:eastAsia="標楷體" w:hAnsi="標楷體" w:hint="eastAsia"/>
          <w:color w:val="000000" w:themeColor="text1"/>
        </w:rPr>
        <w:t>，應經全體共有人同意。</w:t>
      </w:r>
    </w:p>
    <w:p w14:paraId="7356B00F" w14:textId="77777777" w:rsidR="0061670C" w:rsidRPr="0061670C" w:rsidRDefault="0061670C" w:rsidP="0061670C">
      <w:pPr>
        <w:numPr>
          <w:ilvl w:val="0"/>
          <w:numId w:val="12"/>
        </w:numPr>
        <w:tabs>
          <w:tab w:val="clear" w:pos="360"/>
        </w:tabs>
        <w:spacing w:line="360" w:lineRule="exact"/>
        <w:ind w:leftChars="431" w:left="1243" w:hangingChars="87" w:hanging="209"/>
        <w:jc w:val="both"/>
        <w:rPr>
          <w:rFonts w:ascii="標楷體" w:eastAsia="標楷體" w:hAnsi="標楷體"/>
          <w:bCs/>
          <w:color w:val="0070C0"/>
        </w:rPr>
      </w:pPr>
      <w:r w:rsidRPr="001B4587">
        <w:rPr>
          <w:rFonts w:ascii="標楷體" w:eastAsia="標楷體" w:hAnsi="標楷體" w:hint="eastAsia"/>
          <w:bCs/>
          <w:color w:val="000000" w:themeColor="text1"/>
        </w:rPr>
        <w:t>乙方收到點交通知應配合辦理，不得藉故拖延點交手續。</w:t>
      </w:r>
    </w:p>
    <w:p w14:paraId="127166C3" w14:textId="220E068E" w:rsidR="000F5BA6" w:rsidRPr="00906CC4" w:rsidRDefault="00B206AB" w:rsidP="0061670C">
      <w:pPr>
        <w:numPr>
          <w:ilvl w:val="0"/>
          <w:numId w:val="12"/>
        </w:numPr>
        <w:tabs>
          <w:tab w:val="clear" w:pos="360"/>
        </w:tabs>
        <w:spacing w:line="360" w:lineRule="exact"/>
        <w:ind w:leftChars="431" w:left="1243" w:hangingChars="87" w:hanging="209"/>
        <w:jc w:val="both"/>
        <w:rPr>
          <w:rFonts w:ascii="標楷體" w:eastAsia="標楷體" w:hAnsi="標楷體"/>
          <w:b/>
          <w:bCs/>
        </w:rPr>
      </w:pPr>
      <w:r w:rsidRPr="002765BE">
        <w:rPr>
          <w:rFonts w:ascii="標楷體" w:eastAsia="標楷體" w:hAnsi="標楷體"/>
          <w:b/>
          <w:bCs/>
        </w:rPr>
        <w:t>土地地面層上或下存有</w:t>
      </w:r>
      <w:r w:rsidR="00911676" w:rsidRPr="002765BE">
        <w:rPr>
          <w:rFonts w:ascii="標楷體" w:eastAsia="標楷體" w:hAnsi="標楷體"/>
          <w:b/>
          <w:bCs/>
        </w:rPr>
        <w:t>之廢棄物</w:t>
      </w:r>
      <w:r w:rsidR="00911676" w:rsidRPr="002765BE">
        <w:rPr>
          <w:rFonts w:ascii="標楷體" w:eastAsia="標楷體" w:hAnsi="標楷體" w:hint="eastAsia"/>
          <w:b/>
          <w:bCs/>
        </w:rPr>
        <w:t>，乙方應負責清除，若甲方撥付買賣價金後始發現尚有廢棄物未清除時，甲方</w:t>
      </w:r>
      <w:r w:rsidR="0040354A">
        <w:rPr>
          <w:rFonts w:ascii="標楷體" w:eastAsia="標楷體" w:hAnsi="標楷體" w:hint="eastAsia"/>
          <w:b/>
          <w:bCs/>
        </w:rPr>
        <w:t>得命乙方清除或</w:t>
      </w:r>
      <w:r w:rsidR="00911676" w:rsidRPr="002765BE">
        <w:rPr>
          <w:rFonts w:ascii="標楷體" w:eastAsia="標楷體" w:hAnsi="標楷體" w:hint="eastAsia"/>
          <w:b/>
          <w:bCs/>
        </w:rPr>
        <w:t>追討因</w:t>
      </w:r>
      <w:r w:rsidR="0040354A">
        <w:rPr>
          <w:rFonts w:ascii="標楷體" w:eastAsia="標楷體" w:hAnsi="標楷體" w:hint="eastAsia"/>
          <w:b/>
          <w:bCs/>
        </w:rPr>
        <w:t>代為</w:t>
      </w:r>
      <w:r w:rsidR="00911676" w:rsidRPr="002765BE">
        <w:rPr>
          <w:rFonts w:ascii="標楷體" w:eastAsia="標楷體" w:hAnsi="標楷體" w:hint="eastAsia"/>
          <w:b/>
          <w:bCs/>
        </w:rPr>
        <w:t>清除所產生之費用。</w:t>
      </w:r>
    </w:p>
    <w:p w14:paraId="238005EE" w14:textId="77777777" w:rsidR="0099039A" w:rsidRPr="002765BE" w:rsidRDefault="0099039A" w:rsidP="00731E93">
      <w:pPr>
        <w:numPr>
          <w:ilvl w:val="0"/>
          <w:numId w:val="1"/>
        </w:numPr>
        <w:tabs>
          <w:tab w:val="clear" w:pos="1191"/>
          <w:tab w:val="num" w:pos="851"/>
        </w:tabs>
        <w:spacing w:line="360" w:lineRule="exact"/>
        <w:ind w:left="851" w:hanging="851"/>
        <w:jc w:val="both"/>
        <w:rPr>
          <w:rFonts w:ascii="標楷體" w:eastAsia="標楷體" w:hAnsi="標楷體"/>
          <w:b/>
          <w:bCs/>
        </w:rPr>
      </w:pPr>
      <w:r w:rsidRPr="002765BE">
        <w:rPr>
          <w:rFonts w:ascii="標楷體" w:eastAsia="標楷體" w:hAnsi="標楷體" w:hint="eastAsia"/>
          <w:b/>
          <w:bCs/>
        </w:rPr>
        <w:t>保證責任</w:t>
      </w:r>
    </w:p>
    <w:p w14:paraId="0170530E" w14:textId="77777777" w:rsidR="0099039A" w:rsidRPr="002765BE" w:rsidRDefault="0099039A" w:rsidP="001B4587">
      <w:pPr>
        <w:spacing w:line="360" w:lineRule="exact"/>
        <w:ind w:leftChars="500" w:left="1200"/>
        <w:jc w:val="both"/>
        <w:rPr>
          <w:rFonts w:ascii="標楷體" w:eastAsia="標楷體" w:hAnsi="標楷體"/>
        </w:rPr>
      </w:pPr>
      <w:r w:rsidRPr="002765BE">
        <w:rPr>
          <w:rFonts w:ascii="標楷體" w:eastAsia="標楷體" w:hAnsi="標楷體" w:hint="eastAsia"/>
        </w:rPr>
        <w:t>乙方</w:t>
      </w:r>
      <w:r w:rsidR="0005240F" w:rsidRPr="002765BE">
        <w:rPr>
          <w:rFonts w:ascii="標楷體" w:eastAsia="標楷體" w:hAnsi="標楷體" w:hint="eastAsia"/>
        </w:rPr>
        <w:t>於</w:t>
      </w:r>
      <w:r w:rsidRPr="002765BE">
        <w:rPr>
          <w:rFonts w:ascii="標楷體" w:eastAsia="標楷體" w:hAnsi="標楷體" w:hint="eastAsia"/>
        </w:rPr>
        <w:t>甲方</w:t>
      </w:r>
      <w:r w:rsidR="000F2D33" w:rsidRPr="002765BE">
        <w:rPr>
          <w:rFonts w:ascii="標楷體" w:eastAsia="標楷體" w:hAnsi="標楷體" w:hint="eastAsia"/>
        </w:rPr>
        <w:t>辦竣</w:t>
      </w:r>
      <w:r w:rsidR="0005240F" w:rsidRPr="002765BE">
        <w:rPr>
          <w:rFonts w:ascii="標楷體" w:eastAsia="標楷體" w:hAnsi="標楷體" w:hint="eastAsia"/>
        </w:rPr>
        <w:t>本契約所載之</w:t>
      </w:r>
      <w:r w:rsidR="0005240F" w:rsidRPr="00A0233A">
        <w:rPr>
          <w:rFonts w:ascii="標楷體" w:eastAsia="標楷體" w:hAnsi="標楷體" w:hint="eastAsia"/>
        </w:rPr>
        <w:t>不動產</w:t>
      </w:r>
      <w:r w:rsidRPr="00A0233A">
        <w:rPr>
          <w:rFonts w:ascii="標楷體" w:eastAsia="標楷體" w:hAnsi="標楷體" w:hint="eastAsia"/>
        </w:rPr>
        <w:t>所有權移轉登記前</w:t>
      </w:r>
      <w:r w:rsidR="0005240F" w:rsidRPr="002765BE">
        <w:rPr>
          <w:rFonts w:ascii="標楷體" w:eastAsia="標楷體" w:hAnsi="標楷體" w:hint="eastAsia"/>
        </w:rPr>
        <w:t>，</w:t>
      </w:r>
      <w:r w:rsidRPr="002765BE">
        <w:rPr>
          <w:rFonts w:ascii="標楷體" w:eastAsia="標楷體" w:hAnsi="標楷體" w:hint="eastAsia"/>
        </w:rPr>
        <w:t>如遇天災、地震等其他不可抗力之因素或可歸責於乙方之疏失，因而損及甲方權益時，概由乙方負損害賠償之責。</w:t>
      </w:r>
    </w:p>
    <w:p w14:paraId="4D2F0086" w14:textId="77777777" w:rsidR="0099039A" w:rsidRPr="002765BE" w:rsidRDefault="0099039A" w:rsidP="00731E93">
      <w:pPr>
        <w:numPr>
          <w:ilvl w:val="0"/>
          <w:numId w:val="1"/>
        </w:numPr>
        <w:spacing w:line="360" w:lineRule="exact"/>
        <w:jc w:val="both"/>
        <w:rPr>
          <w:rFonts w:ascii="標楷體" w:eastAsia="標楷體" w:hAnsi="標楷體"/>
          <w:b/>
          <w:bCs/>
        </w:rPr>
      </w:pPr>
      <w:r w:rsidRPr="002765BE">
        <w:rPr>
          <w:rFonts w:ascii="標楷體" w:eastAsia="標楷體" w:hAnsi="標楷體" w:hint="eastAsia"/>
          <w:b/>
          <w:bCs/>
        </w:rPr>
        <w:t>契約終止</w:t>
      </w:r>
      <w:r w:rsidR="00E55B2C" w:rsidRPr="002765BE">
        <w:rPr>
          <w:rFonts w:ascii="標楷體" w:eastAsia="標楷體" w:hAnsi="標楷體" w:hint="eastAsia"/>
          <w:b/>
          <w:bCs/>
        </w:rPr>
        <w:t>、解除及無效</w:t>
      </w:r>
      <w:r w:rsidRPr="002765BE">
        <w:rPr>
          <w:rFonts w:ascii="標楷體" w:eastAsia="標楷體" w:hAnsi="標楷體" w:hint="eastAsia"/>
          <w:b/>
          <w:bCs/>
        </w:rPr>
        <w:t>條件</w:t>
      </w:r>
    </w:p>
    <w:p w14:paraId="1F33F69D" w14:textId="77777777" w:rsidR="0038124D" w:rsidRPr="002765BE" w:rsidRDefault="0038124D" w:rsidP="00731E93">
      <w:pPr>
        <w:numPr>
          <w:ilvl w:val="0"/>
          <w:numId w:val="14"/>
        </w:numPr>
        <w:tabs>
          <w:tab w:val="clear" w:pos="360"/>
        </w:tabs>
        <w:spacing w:line="360" w:lineRule="exact"/>
        <w:ind w:leftChars="431" w:left="1243" w:hangingChars="87" w:hanging="209"/>
        <w:jc w:val="both"/>
        <w:rPr>
          <w:rFonts w:ascii="標楷體" w:eastAsia="標楷體" w:hAnsi="標楷體"/>
        </w:rPr>
      </w:pPr>
      <w:r w:rsidRPr="002765BE">
        <w:rPr>
          <w:rFonts w:ascii="標楷體" w:eastAsia="標楷體" w:hAnsi="標楷體" w:hint="eastAsia"/>
        </w:rPr>
        <w:t>乙方保證為適格之賣方（參照土地或土地改良物徵收補償費核計核發對象及領取辦法第9條</w:t>
      </w:r>
      <w:r w:rsidR="00EF32FC" w:rsidRPr="001D6B16">
        <w:rPr>
          <w:rFonts w:ascii="標楷體" w:eastAsia="標楷體" w:hAnsi="標楷體" w:hint="eastAsia"/>
          <w:color w:val="000000" w:themeColor="text1"/>
        </w:rPr>
        <w:t>至</w:t>
      </w:r>
      <w:r w:rsidR="0061670C" w:rsidRPr="001D6B16">
        <w:rPr>
          <w:rFonts w:ascii="標楷體" w:eastAsia="標楷體" w:hAnsi="標楷體" w:hint="eastAsia"/>
          <w:color w:val="000000" w:themeColor="text1"/>
        </w:rPr>
        <w:t>11</w:t>
      </w:r>
      <w:r w:rsidR="00EF32FC" w:rsidRPr="001D6B16">
        <w:rPr>
          <w:rFonts w:ascii="標楷體" w:eastAsia="標楷體" w:hAnsi="標楷體" w:hint="eastAsia"/>
          <w:color w:val="000000" w:themeColor="text1"/>
        </w:rPr>
        <w:t>條</w:t>
      </w:r>
      <w:r w:rsidRPr="001D6B16">
        <w:rPr>
          <w:rFonts w:ascii="標楷體" w:eastAsia="標楷體" w:hAnsi="標楷體" w:hint="eastAsia"/>
          <w:color w:val="000000" w:themeColor="text1"/>
        </w:rPr>
        <w:t>規</w:t>
      </w:r>
      <w:r w:rsidRPr="002765BE">
        <w:rPr>
          <w:rFonts w:ascii="標楷體" w:eastAsia="標楷體" w:hAnsi="標楷體" w:hint="eastAsia"/>
        </w:rPr>
        <w:t>定），本契約嗣後如發生糾紛或冒領、誤領情事，</w:t>
      </w:r>
      <w:r w:rsidRPr="002765BE">
        <w:rPr>
          <w:rFonts w:ascii="標楷體" w:eastAsia="標楷體" w:hAnsi="標楷體" w:hint="eastAsia"/>
        </w:rPr>
        <w:lastRenderedPageBreak/>
        <w:t>除得解除外，乙方應將已給付之價金悉數繳回，並負相關法律責任。</w:t>
      </w:r>
    </w:p>
    <w:p w14:paraId="2788B37D" w14:textId="6C527D7D" w:rsidR="00C32735" w:rsidRPr="002765BE" w:rsidRDefault="00C32735" w:rsidP="005452C6">
      <w:pPr>
        <w:numPr>
          <w:ilvl w:val="0"/>
          <w:numId w:val="14"/>
        </w:numPr>
        <w:tabs>
          <w:tab w:val="clear" w:pos="360"/>
        </w:tabs>
        <w:spacing w:line="360" w:lineRule="exact"/>
        <w:ind w:leftChars="431" w:left="1243" w:hangingChars="87" w:hanging="209"/>
        <w:jc w:val="both"/>
        <w:rPr>
          <w:rFonts w:ascii="標楷體" w:eastAsia="標楷體" w:hAnsi="標楷體"/>
        </w:rPr>
      </w:pPr>
      <w:r w:rsidRPr="002765BE">
        <w:rPr>
          <w:rFonts w:ascii="標楷體" w:eastAsia="標楷體" w:hAnsi="標楷體" w:hint="eastAsia"/>
        </w:rPr>
        <w:t>甲方所報</w:t>
      </w:r>
      <w:r w:rsidRPr="001E52F0">
        <w:rPr>
          <w:rFonts w:ascii="標楷體" w:eastAsia="標楷體" w:hAnsi="標楷體" w:hint="eastAsia"/>
          <w:color w:val="000000" w:themeColor="text1"/>
        </w:rPr>
        <w:t>「</w:t>
      </w:r>
      <w:r w:rsidR="00DE7898" w:rsidRPr="001E52F0">
        <w:rPr>
          <w:rFonts w:ascii="標楷體" w:eastAsia="標楷體" w:hAnsi="標楷體" w:hint="eastAsia"/>
          <w:color w:val="000000" w:themeColor="text1"/>
        </w:rPr>
        <w:t>板橋埔墘4-7區區段徵收開發案</w:t>
      </w:r>
      <w:r w:rsidRPr="001E52F0">
        <w:rPr>
          <w:rFonts w:ascii="標楷體" w:eastAsia="標楷體" w:hAnsi="標楷體" w:hint="eastAsia"/>
          <w:color w:val="000000" w:themeColor="text1"/>
        </w:rPr>
        <w:t>」</w:t>
      </w:r>
      <w:r w:rsidRPr="002765BE">
        <w:rPr>
          <w:rFonts w:ascii="標楷體" w:eastAsia="標楷體" w:hAnsi="標楷體" w:hint="eastAsia"/>
        </w:rPr>
        <w:t>區段徵收計畫書經否准時，乙方原出具之協議價購同意書自始失效，本契約自始無效。</w:t>
      </w:r>
    </w:p>
    <w:p w14:paraId="425A7CB4" w14:textId="77777777" w:rsidR="0099039A" w:rsidRPr="002765BE" w:rsidRDefault="00886D91" w:rsidP="00731E93">
      <w:pPr>
        <w:numPr>
          <w:ilvl w:val="0"/>
          <w:numId w:val="14"/>
        </w:numPr>
        <w:tabs>
          <w:tab w:val="clear" w:pos="360"/>
        </w:tabs>
        <w:spacing w:line="360" w:lineRule="exact"/>
        <w:ind w:leftChars="431" w:left="1243" w:hangingChars="87" w:hanging="209"/>
        <w:jc w:val="both"/>
        <w:rPr>
          <w:rFonts w:ascii="標楷體" w:eastAsia="標楷體" w:hAnsi="標楷體"/>
        </w:rPr>
      </w:pPr>
      <w:r w:rsidRPr="002765BE">
        <w:rPr>
          <w:rFonts w:ascii="標楷體" w:eastAsia="標楷體" w:hAnsi="標楷體" w:hint="eastAsia"/>
        </w:rPr>
        <w:t>本契約標的</w:t>
      </w:r>
      <w:r w:rsidR="0099039A" w:rsidRPr="002765BE">
        <w:rPr>
          <w:rFonts w:ascii="標楷體" w:eastAsia="標楷體" w:hAnsi="標楷體" w:hint="eastAsia"/>
        </w:rPr>
        <w:t>於不動產所有權移轉登記時，如需乙方補用印或補辦證件，乙方若無法在甲方通知</w:t>
      </w:r>
      <w:r w:rsidR="0099039A" w:rsidRPr="002765BE">
        <w:rPr>
          <w:rFonts w:ascii="標楷體" w:eastAsia="標楷體" w:hAnsi="標楷體" w:hint="eastAsia"/>
          <w:bCs/>
        </w:rPr>
        <w:t>補正</w:t>
      </w:r>
      <w:r w:rsidR="0099039A" w:rsidRPr="002765BE">
        <w:rPr>
          <w:rFonts w:ascii="標楷體" w:eastAsia="標楷體" w:hAnsi="標楷體" w:hint="eastAsia"/>
        </w:rPr>
        <w:t>期間內完成補正，本契約視同無效。</w:t>
      </w:r>
    </w:p>
    <w:p w14:paraId="4E485727" w14:textId="5846776D" w:rsidR="00367D96" w:rsidRPr="00906CC4" w:rsidRDefault="0099039A" w:rsidP="00731E93">
      <w:pPr>
        <w:numPr>
          <w:ilvl w:val="0"/>
          <w:numId w:val="14"/>
        </w:numPr>
        <w:tabs>
          <w:tab w:val="clear" w:pos="360"/>
        </w:tabs>
        <w:spacing w:line="360" w:lineRule="exact"/>
        <w:ind w:leftChars="431" w:left="1243" w:hangingChars="87" w:hanging="209"/>
        <w:jc w:val="both"/>
        <w:rPr>
          <w:rFonts w:ascii="標楷體" w:eastAsia="標楷體" w:hAnsi="標楷體"/>
          <w:bCs/>
        </w:rPr>
      </w:pPr>
      <w:r w:rsidRPr="002765BE">
        <w:rPr>
          <w:rFonts w:ascii="標楷體" w:eastAsia="標楷體" w:hAnsi="標楷體" w:hint="eastAsia"/>
        </w:rPr>
        <w:t>乙方如有本</w:t>
      </w:r>
      <w:r w:rsidRPr="002765BE">
        <w:rPr>
          <w:rFonts w:ascii="標楷體" w:eastAsia="標楷體" w:hAnsi="標楷體" w:hint="eastAsia"/>
          <w:bCs/>
        </w:rPr>
        <w:t>契約</w:t>
      </w:r>
      <w:r w:rsidR="00ED7205" w:rsidRPr="002765BE">
        <w:rPr>
          <w:rFonts w:ascii="標楷體" w:eastAsia="標楷體" w:hAnsi="標楷體" w:hint="eastAsia"/>
        </w:rPr>
        <w:t>第</w:t>
      </w:r>
      <w:r w:rsidR="00BE3F3E">
        <w:rPr>
          <w:rFonts w:ascii="標楷體" w:eastAsia="標楷體" w:hAnsi="標楷體" w:hint="eastAsia"/>
        </w:rPr>
        <w:t>十</w:t>
      </w:r>
      <w:r w:rsidRPr="002765BE">
        <w:rPr>
          <w:rFonts w:ascii="標楷體" w:eastAsia="標楷體" w:hAnsi="標楷體" w:hint="eastAsia"/>
        </w:rPr>
        <w:t>條內容之情況，而未依規定辦理，本契約視同無效。</w:t>
      </w:r>
    </w:p>
    <w:p w14:paraId="4844637C" w14:textId="77777777" w:rsidR="0099039A" w:rsidRPr="002765BE" w:rsidRDefault="0099039A" w:rsidP="00731E93">
      <w:pPr>
        <w:numPr>
          <w:ilvl w:val="0"/>
          <w:numId w:val="1"/>
        </w:numPr>
        <w:spacing w:line="360" w:lineRule="exact"/>
        <w:jc w:val="both"/>
        <w:rPr>
          <w:rFonts w:ascii="標楷體" w:eastAsia="標楷體" w:hAnsi="標楷體"/>
          <w:b/>
          <w:bCs/>
        </w:rPr>
      </w:pPr>
      <w:r w:rsidRPr="002765BE">
        <w:rPr>
          <w:rFonts w:ascii="標楷體" w:eastAsia="標楷體" w:hAnsi="標楷體" w:hint="eastAsia"/>
          <w:b/>
          <w:bCs/>
        </w:rPr>
        <w:t>契約執存</w:t>
      </w:r>
    </w:p>
    <w:p w14:paraId="607C5427" w14:textId="22607A79" w:rsidR="00371345" w:rsidRPr="002765BE" w:rsidRDefault="0099039A" w:rsidP="00906CC4">
      <w:pPr>
        <w:spacing w:line="360" w:lineRule="exact"/>
        <w:ind w:leftChars="500" w:left="1200"/>
        <w:jc w:val="both"/>
        <w:rPr>
          <w:rFonts w:ascii="標楷體" w:eastAsia="標楷體" w:hAnsi="標楷體"/>
        </w:rPr>
      </w:pPr>
      <w:r w:rsidRPr="002765BE">
        <w:rPr>
          <w:rFonts w:ascii="標楷體" w:eastAsia="標楷體" w:hAnsi="標楷體" w:hint="eastAsia"/>
        </w:rPr>
        <w:t>本契約之附件視為本契約一部分。本契約正本一式貳份，甲乙雙方各執乙份為憑。</w:t>
      </w:r>
    </w:p>
    <w:p w14:paraId="1CB55747" w14:textId="77777777" w:rsidR="00371345" w:rsidRPr="00F63CC8" w:rsidRDefault="00371345" w:rsidP="00371345">
      <w:pPr>
        <w:numPr>
          <w:ilvl w:val="0"/>
          <w:numId w:val="1"/>
        </w:numPr>
        <w:tabs>
          <w:tab w:val="clear" w:pos="1191"/>
          <w:tab w:val="num" w:pos="851"/>
        </w:tabs>
        <w:spacing w:line="360" w:lineRule="exact"/>
        <w:ind w:left="851" w:hanging="851"/>
        <w:jc w:val="both"/>
        <w:rPr>
          <w:rFonts w:ascii="標楷體" w:eastAsia="標楷體" w:hAnsi="標楷體"/>
          <w:b/>
          <w:bCs/>
          <w:color w:val="000000" w:themeColor="text1"/>
        </w:rPr>
      </w:pPr>
      <w:r w:rsidRPr="00F63CC8">
        <w:rPr>
          <w:rFonts w:ascii="標楷體" w:eastAsia="標楷體" w:hAnsi="標楷體" w:hint="eastAsia"/>
          <w:b/>
          <w:bCs/>
          <w:color w:val="000000" w:themeColor="text1"/>
        </w:rPr>
        <w:t>土地所有權人重要權益告知</w:t>
      </w:r>
    </w:p>
    <w:p w14:paraId="1BC516C1" w14:textId="67513D9D" w:rsidR="00371345" w:rsidRPr="00F63CC8" w:rsidRDefault="00371345" w:rsidP="00906CC4">
      <w:pPr>
        <w:spacing w:line="360" w:lineRule="exact"/>
        <w:ind w:left="1243"/>
        <w:jc w:val="both"/>
        <w:rPr>
          <w:rFonts w:ascii="標楷體" w:eastAsia="標楷體" w:hAnsi="標楷體"/>
          <w:color w:val="000000" w:themeColor="text1"/>
        </w:rPr>
      </w:pPr>
      <w:r w:rsidRPr="00F63CC8">
        <w:rPr>
          <w:rFonts w:ascii="標楷體" w:eastAsia="標楷體" w:hAnsi="標楷體" w:hint="eastAsia"/>
          <w:color w:val="000000" w:themeColor="text1"/>
        </w:rPr>
        <w:t>乙方同意按本契約所載價格</w:t>
      </w:r>
      <w:r w:rsidR="00C6423B" w:rsidRPr="00F63CC8">
        <w:rPr>
          <w:rFonts w:ascii="標楷體" w:eastAsia="標楷體" w:hAnsi="標楷體" w:hint="eastAsia"/>
          <w:color w:val="000000" w:themeColor="text1"/>
        </w:rPr>
        <w:t>領取價款並</w:t>
      </w:r>
      <w:r w:rsidRPr="00F63CC8">
        <w:rPr>
          <w:rFonts w:ascii="標楷體" w:eastAsia="標楷體" w:hAnsi="標楷體" w:hint="eastAsia"/>
          <w:color w:val="000000" w:themeColor="text1"/>
        </w:rPr>
        <w:t>將土地所有權移轉登記予甲方，乙方已確實瞭解</w:t>
      </w:r>
      <w:r w:rsidR="00F63CC8" w:rsidRPr="00F63CC8">
        <w:rPr>
          <w:rFonts w:ascii="標楷體" w:eastAsia="標楷體" w:hAnsi="標楷體" w:hint="eastAsia"/>
          <w:color w:val="000000" w:themeColor="text1"/>
        </w:rPr>
        <w:t>「</w:t>
      </w:r>
      <w:r w:rsidRPr="00F63CC8">
        <w:rPr>
          <w:rFonts w:ascii="標楷體" w:eastAsia="標楷體" w:hAnsi="標楷體" w:hint="eastAsia"/>
          <w:color w:val="000000" w:themeColor="text1"/>
        </w:rPr>
        <w:t>領取</w:t>
      </w:r>
      <w:r w:rsidR="00C6423B" w:rsidRPr="00F63CC8">
        <w:rPr>
          <w:rFonts w:ascii="標楷體" w:eastAsia="標楷體" w:hAnsi="標楷體" w:hint="eastAsia"/>
          <w:color w:val="000000" w:themeColor="text1"/>
        </w:rPr>
        <w:t>協議</w:t>
      </w:r>
      <w:r w:rsidRPr="00F63CC8">
        <w:rPr>
          <w:rFonts w:ascii="標楷體" w:eastAsia="標楷體" w:hAnsi="標楷體" w:hint="eastAsia"/>
          <w:color w:val="000000" w:themeColor="text1"/>
        </w:rPr>
        <w:t>價購款」與「申</w:t>
      </w:r>
      <w:r w:rsidR="00F63CC8" w:rsidRPr="00F63CC8">
        <w:rPr>
          <w:rFonts w:ascii="標楷體" w:eastAsia="標楷體" w:hAnsi="標楷體" w:hint="eastAsia"/>
          <w:color w:val="000000" w:themeColor="text1"/>
        </w:rPr>
        <w:t>領</w:t>
      </w:r>
      <w:r w:rsidRPr="00F63CC8">
        <w:rPr>
          <w:rFonts w:ascii="標楷體" w:eastAsia="標楷體" w:hAnsi="標楷體" w:hint="eastAsia"/>
          <w:color w:val="000000" w:themeColor="text1"/>
        </w:rPr>
        <w:t>抵價地」之權益差異，經審慎評估後，仍自願選擇以協議價購方式辦理，並</w:t>
      </w:r>
      <w:r w:rsidR="00C6423B" w:rsidRPr="00F63CC8">
        <w:rPr>
          <w:rFonts w:ascii="標楷體" w:eastAsia="標楷體" w:hAnsi="標楷體" w:hint="eastAsia"/>
          <w:color w:val="000000" w:themeColor="text1"/>
        </w:rPr>
        <w:t>知悉名下已無土地權</w:t>
      </w:r>
      <w:r w:rsidR="008F23A7" w:rsidRPr="00F63CC8">
        <w:rPr>
          <w:rFonts w:ascii="標楷體" w:eastAsia="標楷體" w:hAnsi="標楷體" w:hint="eastAsia"/>
          <w:color w:val="000000" w:themeColor="text1"/>
        </w:rPr>
        <w:t>利</w:t>
      </w:r>
      <w:r w:rsidR="00C6423B" w:rsidRPr="00F63CC8">
        <w:rPr>
          <w:rFonts w:ascii="標楷體" w:eastAsia="標楷體" w:hAnsi="標楷體" w:hint="eastAsia"/>
          <w:color w:val="000000" w:themeColor="text1"/>
        </w:rPr>
        <w:t>可</w:t>
      </w:r>
      <w:r w:rsidRPr="00F63CC8">
        <w:rPr>
          <w:rFonts w:ascii="標楷體" w:eastAsia="標楷體" w:hAnsi="標楷體" w:hint="eastAsia"/>
          <w:color w:val="000000" w:themeColor="text1"/>
        </w:rPr>
        <w:t>參與後續區段徵收土地分配。</w:t>
      </w:r>
    </w:p>
    <w:p w14:paraId="09C0497A" w14:textId="77777777" w:rsidR="0099039A" w:rsidRPr="002765BE" w:rsidRDefault="0099039A" w:rsidP="00731E93">
      <w:pPr>
        <w:numPr>
          <w:ilvl w:val="0"/>
          <w:numId w:val="1"/>
        </w:numPr>
        <w:spacing w:line="360" w:lineRule="exact"/>
        <w:jc w:val="both"/>
        <w:rPr>
          <w:rFonts w:ascii="標楷體" w:eastAsia="標楷體" w:hAnsi="標楷體"/>
          <w:b/>
          <w:bCs/>
        </w:rPr>
      </w:pPr>
      <w:r w:rsidRPr="002765BE">
        <w:rPr>
          <w:rFonts w:ascii="標楷體" w:eastAsia="標楷體" w:hAnsi="標楷體" w:hint="eastAsia"/>
          <w:b/>
          <w:bCs/>
        </w:rPr>
        <w:t>未盡事宜之處置</w:t>
      </w:r>
    </w:p>
    <w:p w14:paraId="30CF7509" w14:textId="53C7E97B" w:rsidR="002D317D" w:rsidRPr="002765BE" w:rsidRDefault="00A63EC0" w:rsidP="00731E93">
      <w:pPr>
        <w:pStyle w:val="3"/>
        <w:rPr>
          <w:rFonts w:ascii="標楷體" w:eastAsia="標楷體" w:hAnsi="標楷體"/>
        </w:rPr>
      </w:pPr>
      <w:r w:rsidRPr="002765BE">
        <w:rPr>
          <w:rFonts w:ascii="標楷體" w:eastAsia="標楷體" w:hAnsi="標楷體" w:hint="eastAsia"/>
          <w:noProof/>
        </w:rPr>
        <mc:AlternateContent>
          <mc:Choice Requires="wps">
            <w:drawing>
              <wp:anchor distT="0" distB="0" distL="114300" distR="114300" simplePos="0" relativeHeight="251660288" behindDoc="0" locked="0" layoutInCell="1" allowOverlap="1" wp14:anchorId="38B70D9F" wp14:editId="5293038C">
                <wp:simplePos x="0" y="0"/>
                <wp:positionH relativeFrom="column">
                  <wp:posOffset>-163033</wp:posOffset>
                </wp:positionH>
                <wp:positionV relativeFrom="paragraph">
                  <wp:posOffset>433070</wp:posOffset>
                </wp:positionV>
                <wp:extent cx="1247775" cy="409575"/>
                <wp:effectExtent l="0" t="0" r="0" b="0"/>
                <wp:wrapNone/>
                <wp:docPr id="1" name="文字方塊 1"/>
                <wp:cNvGraphicFramePr/>
                <a:graphic xmlns:a="http://schemas.openxmlformats.org/drawingml/2006/main">
                  <a:graphicData uri="http://schemas.microsoft.com/office/word/2010/wordprocessingShape">
                    <wps:wsp>
                      <wps:cNvSpPr txBox="1"/>
                      <wps:spPr>
                        <a:xfrm>
                          <a:off x="0" y="0"/>
                          <a:ext cx="1247775"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7C73BE" w14:textId="77777777" w:rsidR="00C521D5" w:rsidRPr="00906CC4" w:rsidRDefault="00C521D5">
                            <w:pPr>
                              <w:rPr>
                                <w:rFonts w:ascii="標楷體" w:eastAsia="標楷體" w:hAnsi="標楷體"/>
                                <w:b/>
                                <w:bCs/>
                                <w:sz w:val="32"/>
                                <w:szCs w:val="32"/>
                              </w:rPr>
                            </w:pPr>
                            <w:r w:rsidRPr="00906CC4">
                              <w:rPr>
                                <w:rFonts w:ascii="標楷體" w:eastAsia="標楷體" w:hAnsi="標楷體" w:hint="eastAsia"/>
                                <w:b/>
                                <w:bCs/>
                                <w:sz w:val="32"/>
                                <w:szCs w:val="32"/>
                              </w:rPr>
                              <w:t>立契約人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70D9F" id="_x0000_s1028" type="#_x0000_t202" style="position:absolute;left:0;text-align:left;margin-left:-12.85pt;margin-top:34.1pt;width:98.2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a7wbAIAAEQFAAAOAAAAZHJzL2Uyb0RvYy54bWysVE1vGjEQvVfqf7B8bxYohAZliShRqkpR&#10;EpVUORuvDat6Pa49sEt/fcfeXUBpL6l6sceeN+P5eOPrm6YybK98KMHmfHgx4ExZCUVpNzn//nz3&#10;4RNnAYUthAGrcn5Qgd/M37+7rt1MjWALplCekRMbZrXL+RbRzbIsyK2qRLgApywpNfhKIB39Jiu8&#10;qMl7ZbLRYHCZ1eAL50GqEOj2tlXyefKvtZL4qHVQyEzOKTZMq0/rOq7Z/FrMNl64bSm7MMQ/RFGJ&#10;0tKjR1e3AgXb+fIPV1UpPQTQeCGhykDrUqqUA2UzHLzKZrUVTqVcqDjBHcsU/p9b+bBfuSfPsPkM&#10;DTUwFqR2YRboMubTaF/FnSJlpKcSHo5lUw0yGY1G4+l0OuFMkm48uJqQTG6yk7XzAb8oqFgUcu6p&#10;LalaYn8fsIX2kPiYhbvSmNQaY1md88uPk0EyOGrIubERq1KTOzenyJOEB6MixthvSrOySAnEi0Qv&#10;tTSe7QURQ0ipLKbck19CR5SmIN5i2OFPUb3FuM2jfxksHo2r0oJP2b8Ku/jRh6xbPNX8LO8oYrNu&#10;KPGcj/rGrqE4UL89tKMQnLwrqSn3IuCT8MR9ajHNMz7Sog1Q8aGTONuC//W3+4gnSpKWs5pmKefh&#10;5054xZn5aomsV8PxOA5fOown0xEd/Llmfa6xu2oJ1JUh/RxOJjHi0fSi9lC90Ngv4qukElbS2znH&#10;XlxiO+H0bUi1WCQQjZsTeG9XTkbXsUmRcs/Ni/Cu4yUSox+gnzoxe0XPFhstLSx2CLpM3I11bqva&#10;1Z9GNbG/+1biX3B+TqjT5zf/DQAA//8DAFBLAwQUAAYACAAAACEAIXoeAeEAAAAKAQAADwAAAGRy&#10;cy9kb3ducmV2LnhtbEyPwU7DMAyG70i8Q2Qkblu6oK1VaTpNlSYkBIeNXbilTdZWS5zSZFvh6fFO&#10;cLPlT7+/v1hPzrKLGUPvUcJingAz2HjdYyvh8LGdZcBCVKiV9WgkfJsA6/L+rlC59lfcmcs+toxC&#10;MORKQhfjkHMems44FeZ+MEi3ox+dirSOLdejulK4s1wkyYo71SN96NRgqs40p/3ZSXittu9qVwuX&#10;/djq5e24Gb4On0spHx+mzTOwaKb4B8NNn9ShJKfan1EHZiXMxDIlVMIqE8BuQJpQl5qGJ5ECLwv+&#10;v0L5CwAA//8DAFBLAQItABQABgAIAAAAIQC2gziS/gAAAOEBAAATAAAAAAAAAAAAAAAAAAAAAABb&#10;Q29udGVudF9UeXBlc10ueG1sUEsBAi0AFAAGAAgAAAAhADj9If/WAAAAlAEAAAsAAAAAAAAAAAAA&#10;AAAALwEAAF9yZWxzLy5yZWxzUEsBAi0AFAAGAAgAAAAhAPtNrvBsAgAARAUAAA4AAAAAAAAAAAAA&#10;AAAALgIAAGRycy9lMm9Eb2MueG1sUEsBAi0AFAAGAAgAAAAhACF6HgHhAAAACgEAAA8AAAAAAAAA&#10;AAAAAAAAxgQAAGRycy9kb3ducmV2LnhtbFBLBQYAAAAABAAEAPMAAADUBQAAAAA=&#10;" filled="f" stroked="f" strokeweight=".5pt">
                <v:textbox>
                  <w:txbxContent>
                    <w:p w14:paraId="497C73BE" w14:textId="77777777" w:rsidR="00C521D5" w:rsidRPr="00906CC4" w:rsidRDefault="00C521D5">
                      <w:pPr>
                        <w:rPr>
                          <w:rFonts w:ascii="標楷體" w:eastAsia="標楷體" w:hAnsi="標楷體"/>
                          <w:b/>
                          <w:bCs/>
                          <w:sz w:val="32"/>
                          <w:szCs w:val="32"/>
                        </w:rPr>
                      </w:pPr>
                      <w:r w:rsidRPr="00906CC4">
                        <w:rPr>
                          <w:rFonts w:ascii="標楷體" w:eastAsia="標楷體" w:hAnsi="標楷體" w:hint="eastAsia"/>
                          <w:b/>
                          <w:bCs/>
                          <w:sz w:val="32"/>
                          <w:szCs w:val="32"/>
                        </w:rPr>
                        <w:t>立契約人</w:t>
                      </w:r>
                    </w:p>
                  </w:txbxContent>
                </v:textbox>
              </v:shape>
            </w:pict>
          </mc:Fallback>
        </mc:AlternateContent>
      </w:r>
      <w:r w:rsidR="0099039A" w:rsidRPr="002765BE">
        <w:rPr>
          <w:rFonts w:ascii="標楷體" w:eastAsia="標楷體" w:hAnsi="標楷體" w:hint="eastAsia"/>
        </w:rPr>
        <w:t>本契約如有未盡事宜，依相關法令、習慣及平等互惠與誠實信用原則公平解決之。</w:t>
      </w:r>
    </w:p>
    <w:p w14:paraId="21C99816" w14:textId="34DEDC3A" w:rsidR="000F5BA6" w:rsidRPr="0061670C" w:rsidRDefault="000F5BA6" w:rsidP="0061670C">
      <w:pPr>
        <w:pStyle w:val="3"/>
        <w:tabs>
          <w:tab w:val="clear" w:pos="1200"/>
          <w:tab w:val="left" w:pos="142"/>
        </w:tabs>
        <w:ind w:leftChars="0" w:left="0"/>
        <w:rPr>
          <w:rFonts w:ascii="標楷體" w:eastAsia="標楷體" w:hAnsi="標楷體"/>
        </w:rPr>
      </w:pPr>
    </w:p>
    <w:p w14:paraId="4DDC5836" w14:textId="77777777" w:rsidR="002D317D" w:rsidRPr="002765BE" w:rsidRDefault="0099039A" w:rsidP="00754AA3">
      <w:pPr>
        <w:spacing w:beforeLines="50" w:before="180" w:afterLines="50" w:after="180" w:line="600" w:lineRule="exact"/>
        <w:ind w:leftChars="530" w:left="1272"/>
        <w:jc w:val="both"/>
        <w:rPr>
          <w:rFonts w:ascii="標楷體" w:eastAsia="標楷體" w:hAnsi="標楷體"/>
        </w:rPr>
      </w:pPr>
      <w:r w:rsidRPr="00E322C9">
        <w:rPr>
          <w:rFonts w:ascii="標楷體" w:eastAsia="標楷體" w:hAnsi="標楷體" w:hint="eastAsia"/>
        </w:rPr>
        <w:t>甲      方</w:t>
      </w:r>
      <w:r w:rsidRPr="00754AA3">
        <w:rPr>
          <w:rFonts w:ascii="標楷體" w:eastAsia="標楷體" w:hAnsi="標楷體" w:hint="eastAsia"/>
          <w:b/>
          <w:bCs/>
        </w:rPr>
        <w:t>：</w:t>
      </w:r>
      <w:r w:rsidR="00816C4E" w:rsidRPr="00816C4E">
        <w:rPr>
          <w:rFonts w:ascii="標楷體" w:eastAsia="標楷體" w:hAnsi="標楷體" w:hint="eastAsia"/>
        </w:rPr>
        <w:t>新北市政府</w:t>
      </w:r>
    </w:p>
    <w:p w14:paraId="71A091A8" w14:textId="1CEFF406" w:rsidR="003007FB" w:rsidRDefault="0099039A" w:rsidP="003007FB">
      <w:pPr>
        <w:spacing w:beforeLines="50" w:before="180" w:afterLines="50" w:after="180" w:line="600" w:lineRule="exact"/>
        <w:ind w:leftChars="530" w:left="1272"/>
        <w:jc w:val="both"/>
        <w:rPr>
          <w:rFonts w:ascii="標楷體" w:eastAsia="標楷體" w:hAnsi="標楷體"/>
        </w:rPr>
      </w:pPr>
      <w:r w:rsidRPr="002765BE">
        <w:rPr>
          <w:rFonts w:ascii="標楷體" w:eastAsia="標楷體" w:hAnsi="標楷體" w:hint="eastAsia"/>
        </w:rPr>
        <w:t>住      址：</w:t>
      </w:r>
      <w:r w:rsidR="006B56B0" w:rsidRPr="006B56B0">
        <w:rPr>
          <w:rFonts w:ascii="標楷體" w:eastAsia="標楷體" w:hAnsi="標楷體" w:hint="eastAsia"/>
        </w:rPr>
        <w:t>新北市板橋區中山路一段161號</w:t>
      </w:r>
    </w:p>
    <w:p w14:paraId="64DAB08D" w14:textId="75FFCE77" w:rsidR="003007FB" w:rsidRPr="002765BE" w:rsidRDefault="003007FB" w:rsidP="003007FB">
      <w:pPr>
        <w:spacing w:beforeLines="50" w:before="180" w:afterLines="50" w:after="180" w:line="600" w:lineRule="exact"/>
        <w:ind w:leftChars="530" w:left="1272"/>
        <w:jc w:val="both"/>
        <w:rPr>
          <w:rFonts w:ascii="標楷體" w:eastAsia="標楷體" w:hAnsi="標楷體"/>
        </w:rPr>
      </w:pPr>
      <w:r w:rsidRPr="002765BE">
        <w:rPr>
          <w:rFonts w:ascii="標楷體" w:eastAsia="標楷體" w:hAnsi="標楷體" w:hint="eastAsia"/>
        </w:rPr>
        <w:t>法定代理人：</w:t>
      </w:r>
    </w:p>
    <w:p w14:paraId="489CA0CC" w14:textId="77777777" w:rsidR="00F6359E" w:rsidRDefault="00F6359E" w:rsidP="0040354A">
      <w:pPr>
        <w:spacing w:beforeLines="50" w:before="180" w:afterLines="50" w:after="180" w:line="360" w:lineRule="exact"/>
        <w:jc w:val="both"/>
        <w:rPr>
          <w:rFonts w:ascii="標楷體" w:eastAsia="標楷體" w:hAnsi="標楷體"/>
        </w:rPr>
      </w:pPr>
    </w:p>
    <w:p w14:paraId="0FC1AF96" w14:textId="77777777" w:rsidR="003007FB" w:rsidRPr="002765BE" w:rsidRDefault="003007FB" w:rsidP="0040354A">
      <w:pPr>
        <w:spacing w:beforeLines="50" w:before="180" w:afterLines="50" w:after="180" w:line="360" w:lineRule="exact"/>
        <w:jc w:val="both"/>
        <w:rPr>
          <w:rFonts w:ascii="標楷體" w:eastAsia="標楷體" w:hAnsi="標楷體"/>
        </w:rPr>
      </w:pPr>
    </w:p>
    <w:p w14:paraId="06FE83EC" w14:textId="77777777" w:rsidR="002B2DAA" w:rsidRPr="00E322C9" w:rsidRDefault="0099039A" w:rsidP="00754AA3">
      <w:pPr>
        <w:spacing w:beforeLines="50" w:before="180" w:afterLines="50" w:after="180" w:line="600" w:lineRule="exact"/>
        <w:ind w:leftChars="530" w:left="1272"/>
        <w:jc w:val="both"/>
        <w:rPr>
          <w:rFonts w:ascii="標楷體" w:eastAsia="標楷體" w:hAnsi="標楷體"/>
        </w:rPr>
      </w:pPr>
      <w:r w:rsidRPr="00E322C9">
        <w:rPr>
          <w:rFonts w:ascii="標楷體" w:eastAsia="標楷體" w:hAnsi="標楷體" w:hint="eastAsia"/>
        </w:rPr>
        <w:t>乙      方：</w:t>
      </w:r>
    </w:p>
    <w:p w14:paraId="6D17A536" w14:textId="77777777" w:rsidR="0099039A" w:rsidRPr="002765BE" w:rsidRDefault="00021566" w:rsidP="00754AA3">
      <w:pPr>
        <w:spacing w:beforeLines="50" w:before="180" w:afterLines="50" w:after="180" w:line="600" w:lineRule="exact"/>
        <w:ind w:leftChars="530" w:left="1272"/>
        <w:jc w:val="both"/>
        <w:rPr>
          <w:rFonts w:ascii="標楷體" w:eastAsia="標楷體" w:hAnsi="標楷體"/>
        </w:rPr>
      </w:pPr>
      <w:r w:rsidRPr="002765BE">
        <w:rPr>
          <w:rFonts w:ascii="標楷體" w:eastAsia="標楷體" w:hAnsi="標楷體" w:hint="eastAsia"/>
        </w:rPr>
        <w:t>身分</w:t>
      </w:r>
      <w:r w:rsidR="0099039A" w:rsidRPr="002765BE">
        <w:rPr>
          <w:rFonts w:ascii="標楷體" w:eastAsia="標楷體" w:hAnsi="標楷體" w:hint="eastAsia"/>
        </w:rPr>
        <w:t>證字號：</w:t>
      </w:r>
    </w:p>
    <w:p w14:paraId="3F29F676" w14:textId="77777777" w:rsidR="0099039A" w:rsidRPr="002765BE" w:rsidRDefault="0099039A" w:rsidP="00754AA3">
      <w:pPr>
        <w:spacing w:beforeLines="50" w:before="180" w:afterLines="50" w:after="180" w:line="600" w:lineRule="exact"/>
        <w:ind w:leftChars="530" w:left="1272"/>
        <w:jc w:val="both"/>
        <w:rPr>
          <w:rFonts w:ascii="標楷體" w:eastAsia="標楷體" w:hAnsi="標楷體"/>
        </w:rPr>
      </w:pPr>
      <w:r w:rsidRPr="002765BE">
        <w:rPr>
          <w:rFonts w:ascii="標楷體" w:eastAsia="標楷體" w:hAnsi="標楷體" w:hint="eastAsia"/>
        </w:rPr>
        <w:t>住      址：</w:t>
      </w:r>
    </w:p>
    <w:p w14:paraId="47E0F1CC" w14:textId="77777777" w:rsidR="0099039A" w:rsidRPr="002765BE" w:rsidRDefault="0099039A" w:rsidP="00754AA3">
      <w:pPr>
        <w:spacing w:beforeLines="50" w:before="180" w:afterLines="50" w:after="180" w:line="600" w:lineRule="exact"/>
        <w:ind w:leftChars="530" w:left="1272"/>
        <w:jc w:val="both"/>
        <w:rPr>
          <w:rFonts w:ascii="標楷體" w:eastAsia="標楷體" w:hAnsi="標楷體"/>
        </w:rPr>
      </w:pPr>
      <w:r w:rsidRPr="002765BE">
        <w:rPr>
          <w:rFonts w:ascii="標楷體" w:eastAsia="標楷體" w:hAnsi="標楷體" w:hint="eastAsia"/>
        </w:rPr>
        <w:t>聯 絡 電話：</w:t>
      </w:r>
    </w:p>
    <w:p w14:paraId="55164284" w14:textId="77777777" w:rsidR="006C1812" w:rsidRDefault="006C1812" w:rsidP="006C1812">
      <w:pPr>
        <w:spacing w:line="400" w:lineRule="exact"/>
        <w:rPr>
          <w:rFonts w:ascii="標楷體" w:eastAsia="標楷體" w:hAnsi="標楷體"/>
        </w:rPr>
      </w:pPr>
    </w:p>
    <w:p w14:paraId="4A89536A" w14:textId="77777777" w:rsidR="00906CC4" w:rsidRDefault="00906CC4" w:rsidP="006C1812">
      <w:pPr>
        <w:spacing w:line="400" w:lineRule="exact"/>
        <w:rPr>
          <w:rFonts w:ascii="標楷體" w:eastAsia="標楷體" w:hAnsi="標楷體"/>
        </w:rPr>
      </w:pPr>
    </w:p>
    <w:p w14:paraId="2C4796A7" w14:textId="5202AC6D" w:rsidR="0099039A" w:rsidRPr="002765BE" w:rsidRDefault="0099039A" w:rsidP="0040354A">
      <w:pPr>
        <w:spacing w:line="400" w:lineRule="exact"/>
        <w:jc w:val="center"/>
        <w:rPr>
          <w:rFonts w:ascii="標楷體" w:eastAsia="標楷體" w:hAnsi="標楷體"/>
        </w:rPr>
      </w:pPr>
      <w:r w:rsidRPr="002765BE">
        <w:rPr>
          <w:rFonts w:ascii="標楷體" w:eastAsia="標楷體" w:hAnsi="標楷體" w:hint="eastAsia"/>
        </w:rPr>
        <w:t>中　　華　　民　　國　　　 　　　年　　　 　　　月　　　　　　　日</w:t>
      </w:r>
    </w:p>
    <w:sectPr w:rsidR="0099039A" w:rsidRPr="002765BE" w:rsidSect="00731E93">
      <w:footerReference w:type="default" r:id="rId8"/>
      <w:type w:val="continuous"/>
      <w:pgSz w:w="11906" w:h="16838" w:code="9"/>
      <w:pgMar w:top="1134" w:right="1274" w:bottom="1134" w:left="1418" w:header="794"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69AA7" w14:textId="77777777" w:rsidR="00BF1425" w:rsidRDefault="00BF1425">
      <w:r>
        <w:separator/>
      </w:r>
    </w:p>
  </w:endnote>
  <w:endnote w:type="continuationSeparator" w:id="0">
    <w:p w14:paraId="32D0B2C7" w14:textId="77777777" w:rsidR="00BF1425" w:rsidRDefault="00BF1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華康細圓體">
    <w:altName w:val="Arial Unicode MS"/>
    <w:charset w:val="88"/>
    <w:family w:val="modern"/>
    <w:pitch w:val="fixed"/>
    <w:sig w:usb0="00000003" w:usb1="08080000" w:usb2="00000010" w:usb3="00000000" w:csb0="00100001" w:csb1="00000000"/>
  </w:font>
  <w:font w:name="華康仿宋體W4">
    <w:altName w:val="細明體"/>
    <w:charset w:val="88"/>
    <w:family w:val="modern"/>
    <w:pitch w:val="fixed"/>
    <w:sig w:usb0="80000001" w:usb1="2809180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w Cen MT">
    <w:charset w:val="00"/>
    <w:family w:val="swiss"/>
    <w:pitch w:val="variable"/>
    <w:sig w:usb0="00000003" w:usb1="00000000" w:usb2="00000000" w:usb3="00000000" w:csb0="00000003"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BE281" w14:textId="77777777" w:rsidR="00683530" w:rsidRPr="00A40AC3" w:rsidRDefault="00683530">
    <w:pPr>
      <w:pStyle w:val="a6"/>
      <w:jc w:val="center"/>
      <w:rPr>
        <w:rFonts w:eastAsia="華康仿宋體W4"/>
      </w:rPr>
    </w:pPr>
    <w:r w:rsidRPr="00A40AC3">
      <w:rPr>
        <w:rStyle w:val="a7"/>
        <w:rFonts w:eastAsia="華康仿宋體W4"/>
      </w:rPr>
      <w:fldChar w:fldCharType="begin"/>
    </w:r>
    <w:r w:rsidRPr="00A40AC3">
      <w:rPr>
        <w:rStyle w:val="a7"/>
        <w:rFonts w:eastAsia="華康仿宋體W4"/>
      </w:rPr>
      <w:instrText xml:space="preserve"> PAGE </w:instrText>
    </w:r>
    <w:r w:rsidRPr="00A40AC3">
      <w:rPr>
        <w:rStyle w:val="a7"/>
        <w:rFonts w:eastAsia="華康仿宋體W4"/>
      </w:rPr>
      <w:fldChar w:fldCharType="separate"/>
    </w:r>
    <w:r w:rsidR="00EF6F48">
      <w:rPr>
        <w:rStyle w:val="a7"/>
        <w:rFonts w:eastAsia="華康仿宋體W4"/>
        <w:noProof/>
      </w:rPr>
      <w:t>1</w:t>
    </w:r>
    <w:r w:rsidRPr="00A40AC3">
      <w:rPr>
        <w:rStyle w:val="a7"/>
        <w:rFonts w:eastAsia="華康仿宋體W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7F09F" w14:textId="77777777" w:rsidR="00BF1425" w:rsidRDefault="00BF1425">
      <w:r>
        <w:separator/>
      </w:r>
    </w:p>
  </w:footnote>
  <w:footnote w:type="continuationSeparator" w:id="0">
    <w:p w14:paraId="4BCBC4CE" w14:textId="77777777" w:rsidR="00BF1425" w:rsidRDefault="00BF14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42630"/>
    <w:multiLevelType w:val="hybridMultilevel"/>
    <w:tmpl w:val="E0081B8E"/>
    <w:lvl w:ilvl="0" w:tplc="31C0E5F6">
      <w:start w:val="1"/>
      <w:numFmt w:val="taiwaneseCountingThousand"/>
      <w:lvlText w:val="(%1)"/>
      <w:lvlJc w:val="left"/>
      <w:pPr>
        <w:ind w:left="1575" w:hanging="480"/>
      </w:pPr>
      <w:rPr>
        <w:rFonts w:hint="eastAsia"/>
      </w:rPr>
    </w:lvl>
    <w:lvl w:ilvl="1" w:tplc="04090019">
      <w:start w:val="1"/>
      <w:numFmt w:val="ideographTraditional"/>
      <w:lvlText w:val="%2、"/>
      <w:lvlJc w:val="left"/>
      <w:pPr>
        <w:ind w:left="905" w:hanging="480"/>
      </w:pPr>
    </w:lvl>
    <w:lvl w:ilvl="2" w:tplc="0409001B" w:tentative="1">
      <w:start w:val="1"/>
      <w:numFmt w:val="lowerRoman"/>
      <w:lvlText w:val="%3."/>
      <w:lvlJc w:val="right"/>
      <w:pPr>
        <w:ind w:left="1385" w:hanging="480"/>
      </w:pPr>
    </w:lvl>
    <w:lvl w:ilvl="3" w:tplc="0409000F" w:tentative="1">
      <w:start w:val="1"/>
      <w:numFmt w:val="decimal"/>
      <w:lvlText w:val="%4."/>
      <w:lvlJc w:val="left"/>
      <w:pPr>
        <w:ind w:left="1865" w:hanging="480"/>
      </w:pPr>
    </w:lvl>
    <w:lvl w:ilvl="4" w:tplc="04090019" w:tentative="1">
      <w:start w:val="1"/>
      <w:numFmt w:val="ideographTraditional"/>
      <w:lvlText w:val="%5、"/>
      <w:lvlJc w:val="left"/>
      <w:pPr>
        <w:ind w:left="2345" w:hanging="480"/>
      </w:pPr>
    </w:lvl>
    <w:lvl w:ilvl="5" w:tplc="0409001B" w:tentative="1">
      <w:start w:val="1"/>
      <w:numFmt w:val="lowerRoman"/>
      <w:lvlText w:val="%6."/>
      <w:lvlJc w:val="right"/>
      <w:pPr>
        <w:ind w:left="2825" w:hanging="480"/>
      </w:pPr>
    </w:lvl>
    <w:lvl w:ilvl="6" w:tplc="0409000F" w:tentative="1">
      <w:start w:val="1"/>
      <w:numFmt w:val="decimal"/>
      <w:lvlText w:val="%7."/>
      <w:lvlJc w:val="left"/>
      <w:pPr>
        <w:ind w:left="3305" w:hanging="480"/>
      </w:pPr>
    </w:lvl>
    <w:lvl w:ilvl="7" w:tplc="04090019" w:tentative="1">
      <w:start w:val="1"/>
      <w:numFmt w:val="ideographTraditional"/>
      <w:lvlText w:val="%8、"/>
      <w:lvlJc w:val="left"/>
      <w:pPr>
        <w:ind w:left="3785" w:hanging="480"/>
      </w:pPr>
    </w:lvl>
    <w:lvl w:ilvl="8" w:tplc="0409001B" w:tentative="1">
      <w:start w:val="1"/>
      <w:numFmt w:val="lowerRoman"/>
      <w:lvlText w:val="%9."/>
      <w:lvlJc w:val="right"/>
      <w:pPr>
        <w:ind w:left="4265" w:hanging="480"/>
      </w:pPr>
    </w:lvl>
  </w:abstractNum>
  <w:abstractNum w:abstractNumId="1" w15:restartNumberingAfterBreak="0">
    <w:nsid w:val="037E28BB"/>
    <w:multiLevelType w:val="hybridMultilevel"/>
    <w:tmpl w:val="6D1A08FA"/>
    <w:lvl w:ilvl="0" w:tplc="B9B276D4">
      <w:start w:val="1"/>
      <w:numFmt w:val="decimal"/>
      <w:lvlText w:val="%1."/>
      <w:lvlJc w:val="left"/>
      <w:pPr>
        <w:tabs>
          <w:tab w:val="num" w:pos="1191"/>
        </w:tabs>
        <w:ind w:left="1191" w:hanging="454"/>
      </w:pPr>
      <w:rPr>
        <w:rFonts w:ascii="Arial" w:eastAsia="華康細圓體" w:hAnsi="Arial" w:hint="default"/>
        <w:b w:val="0"/>
        <w:i w:val="0"/>
        <w:color w:val="auto"/>
        <w:sz w:val="24"/>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B9B276D4">
      <w:start w:val="1"/>
      <w:numFmt w:val="decimal"/>
      <w:lvlText w:val="%9."/>
      <w:lvlJc w:val="left"/>
      <w:pPr>
        <w:tabs>
          <w:tab w:val="num" w:pos="4294"/>
        </w:tabs>
        <w:ind w:left="4294" w:hanging="454"/>
      </w:pPr>
      <w:rPr>
        <w:rFonts w:ascii="Arial" w:eastAsia="華康細圓體" w:hAnsi="Arial" w:hint="default"/>
        <w:b w:val="0"/>
        <w:i w:val="0"/>
        <w:color w:val="auto"/>
        <w:sz w:val="24"/>
        <w:u w:val="none"/>
      </w:rPr>
    </w:lvl>
  </w:abstractNum>
  <w:abstractNum w:abstractNumId="2" w15:restartNumberingAfterBreak="0">
    <w:nsid w:val="09A93B79"/>
    <w:multiLevelType w:val="hybridMultilevel"/>
    <w:tmpl w:val="B45E2C24"/>
    <w:lvl w:ilvl="0" w:tplc="97AADF74">
      <w:start w:val="1"/>
      <w:numFmt w:val="upperRoman"/>
      <w:lvlText w:val="%1."/>
      <w:lvlJc w:val="left"/>
      <w:pPr>
        <w:tabs>
          <w:tab w:val="num" w:pos="2374"/>
        </w:tabs>
        <w:ind w:left="1937" w:hanging="283"/>
      </w:pPr>
      <w:rPr>
        <w:rFonts w:ascii="Arial" w:eastAsia="華康細圓體" w:hAnsi="Arial" w:hint="default"/>
        <w:b w:val="0"/>
        <w:i w:val="0"/>
        <w:color w:val="auto"/>
        <w:sz w:val="24"/>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 w15:restartNumberingAfterBreak="0">
    <w:nsid w:val="10A66CCA"/>
    <w:multiLevelType w:val="hybridMultilevel"/>
    <w:tmpl w:val="B238BE58"/>
    <w:lvl w:ilvl="0" w:tplc="DCD8D778">
      <w:start w:val="1"/>
      <w:numFmt w:val="decimal"/>
      <w:lvlText w:val="%1."/>
      <w:lvlJc w:val="left"/>
      <w:pPr>
        <w:tabs>
          <w:tab w:val="num" w:pos="360"/>
        </w:tabs>
        <w:ind w:left="0" w:firstLine="0"/>
      </w:pPr>
      <w:rPr>
        <w:rFonts w:ascii="Arial" w:eastAsia="華康細圓體" w:hAnsi="Arial" w:hint="default"/>
        <w:b w:val="0"/>
        <w:i w:val="0"/>
        <w:color w:val="auto"/>
        <w:sz w:val="24"/>
        <w:u w:val="none"/>
      </w:rPr>
    </w:lvl>
    <w:lvl w:ilvl="1" w:tplc="860AB2DA">
      <w:start w:val="8"/>
      <w:numFmt w:val="taiwaneseCountingThousand"/>
      <w:lvlText w:val="第%2條、"/>
      <w:lvlJc w:val="left"/>
      <w:pPr>
        <w:tabs>
          <w:tab w:val="num" w:pos="1758"/>
        </w:tabs>
        <w:ind w:left="1758" w:hanging="1278"/>
      </w:pPr>
      <w:rPr>
        <w:rFonts w:hint="eastAsia"/>
      </w:rPr>
    </w:lvl>
    <w:lvl w:ilvl="2" w:tplc="D9C035FE">
      <w:start w:val="1"/>
      <w:numFmt w:val="decimal"/>
      <w:lvlText w:val="%3."/>
      <w:lvlJc w:val="left"/>
      <w:pPr>
        <w:tabs>
          <w:tab w:val="num" w:pos="1320"/>
        </w:tabs>
        <w:ind w:left="1304" w:hanging="344"/>
      </w:pPr>
      <w:rPr>
        <w:rFonts w:ascii="Arial" w:eastAsia="華康細圓體" w:hAnsi="Arial" w:hint="default"/>
        <w:b w:val="0"/>
        <w:i w:val="0"/>
        <w:color w:val="auto"/>
        <w:sz w:val="24"/>
        <w:u w:val="none"/>
      </w:rPr>
    </w:lvl>
    <w:lvl w:ilvl="3" w:tplc="B8AC2C4E">
      <w:start w:val="10"/>
      <w:numFmt w:val="taiwaneseCountingThousand"/>
      <w:lvlText w:val="第%4條、"/>
      <w:lvlJc w:val="left"/>
      <w:pPr>
        <w:tabs>
          <w:tab w:val="num" w:pos="2718"/>
        </w:tabs>
        <w:ind w:left="2718" w:hanging="1278"/>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79605A6"/>
    <w:multiLevelType w:val="hybridMultilevel"/>
    <w:tmpl w:val="C3C039CC"/>
    <w:lvl w:ilvl="0" w:tplc="0409000F">
      <w:start w:val="1"/>
      <w:numFmt w:val="decimal"/>
      <w:lvlText w:val="%1."/>
      <w:lvlJc w:val="left"/>
      <w:pPr>
        <w:ind w:left="1486" w:hanging="480"/>
      </w:pPr>
    </w:lvl>
    <w:lvl w:ilvl="1" w:tplc="04090019" w:tentative="1">
      <w:start w:val="1"/>
      <w:numFmt w:val="ideographTraditional"/>
      <w:lvlText w:val="%2、"/>
      <w:lvlJc w:val="left"/>
      <w:pPr>
        <w:ind w:left="1966" w:hanging="480"/>
      </w:pPr>
    </w:lvl>
    <w:lvl w:ilvl="2" w:tplc="0409001B" w:tentative="1">
      <w:start w:val="1"/>
      <w:numFmt w:val="lowerRoman"/>
      <w:lvlText w:val="%3."/>
      <w:lvlJc w:val="right"/>
      <w:pPr>
        <w:ind w:left="2446" w:hanging="480"/>
      </w:pPr>
    </w:lvl>
    <w:lvl w:ilvl="3" w:tplc="0409000F">
      <w:start w:val="1"/>
      <w:numFmt w:val="decimal"/>
      <w:lvlText w:val="%4."/>
      <w:lvlJc w:val="left"/>
      <w:pPr>
        <w:ind w:left="2926" w:hanging="480"/>
      </w:pPr>
    </w:lvl>
    <w:lvl w:ilvl="4" w:tplc="04090019" w:tentative="1">
      <w:start w:val="1"/>
      <w:numFmt w:val="ideographTraditional"/>
      <w:lvlText w:val="%5、"/>
      <w:lvlJc w:val="left"/>
      <w:pPr>
        <w:ind w:left="3406" w:hanging="480"/>
      </w:pPr>
    </w:lvl>
    <w:lvl w:ilvl="5" w:tplc="0409001B" w:tentative="1">
      <w:start w:val="1"/>
      <w:numFmt w:val="lowerRoman"/>
      <w:lvlText w:val="%6."/>
      <w:lvlJc w:val="right"/>
      <w:pPr>
        <w:ind w:left="3886" w:hanging="480"/>
      </w:pPr>
    </w:lvl>
    <w:lvl w:ilvl="6" w:tplc="0409000F" w:tentative="1">
      <w:start w:val="1"/>
      <w:numFmt w:val="decimal"/>
      <w:lvlText w:val="%7."/>
      <w:lvlJc w:val="left"/>
      <w:pPr>
        <w:ind w:left="4366" w:hanging="480"/>
      </w:pPr>
    </w:lvl>
    <w:lvl w:ilvl="7" w:tplc="04090019" w:tentative="1">
      <w:start w:val="1"/>
      <w:numFmt w:val="ideographTraditional"/>
      <w:lvlText w:val="%8、"/>
      <w:lvlJc w:val="left"/>
      <w:pPr>
        <w:ind w:left="4846" w:hanging="480"/>
      </w:pPr>
    </w:lvl>
    <w:lvl w:ilvl="8" w:tplc="0409001B" w:tentative="1">
      <w:start w:val="1"/>
      <w:numFmt w:val="lowerRoman"/>
      <w:lvlText w:val="%9."/>
      <w:lvlJc w:val="right"/>
      <w:pPr>
        <w:ind w:left="5326" w:hanging="480"/>
      </w:pPr>
    </w:lvl>
  </w:abstractNum>
  <w:abstractNum w:abstractNumId="5" w15:restartNumberingAfterBreak="0">
    <w:nsid w:val="22042C83"/>
    <w:multiLevelType w:val="hybridMultilevel"/>
    <w:tmpl w:val="C810A8C2"/>
    <w:lvl w:ilvl="0" w:tplc="9C34133C">
      <w:start w:val="1"/>
      <w:numFmt w:val="taiwaneseCountingThousand"/>
      <w:lvlText w:val="第%1條、"/>
      <w:lvlJc w:val="left"/>
      <w:pPr>
        <w:tabs>
          <w:tab w:val="num" w:pos="1191"/>
        </w:tabs>
        <w:ind w:left="1191" w:hanging="1191"/>
      </w:pPr>
      <w:rPr>
        <w:rFonts w:hint="eastAsia"/>
      </w:rPr>
    </w:lvl>
    <w:lvl w:ilvl="1" w:tplc="450A0F34">
      <w:start w:val="1"/>
      <w:numFmt w:val="decimal"/>
      <w:lvlText w:val="%2."/>
      <w:lvlJc w:val="left"/>
      <w:pPr>
        <w:tabs>
          <w:tab w:val="num" w:pos="737"/>
        </w:tabs>
        <w:ind w:left="737" w:hanging="397"/>
      </w:pPr>
      <w:rPr>
        <w:rFonts w:ascii="Arial" w:eastAsia="華康細圓體" w:hAnsi="Arial" w:hint="default"/>
        <w:b w:val="0"/>
        <w:i w:val="0"/>
        <w:color w:val="auto"/>
        <w:sz w:val="24"/>
        <w:u w:val="none"/>
      </w:rPr>
    </w:lvl>
    <w:lvl w:ilvl="2" w:tplc="9C34133C">
      <w:start w:val="1"/>
      <w:numFmt w:val="taiwaneseCountingThousand"/>
      <w:lvlText w:val="第%3條、"/>
      <w:lvlJc w:val="left"/>
      <w:pPr>
        <w:tabs>
          <w:tab w:val="num" w:pos="2151"/>
        </w:tabs>
        <w:ind w:left="2151" w:hanging="1191"/>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0F">
      <w:start w:val="1"/>
      <w:numFmt w:val="decimal"/>
      <w:lvlText w:val="%9."/>
      <w:lvlJc w:val="left"/>
      <w:pPr>
        <w:tabs>
          <w:tab w:val="num" w:pos="4320"/>
        </w:tabs>
        <w:ind w:left="4320" w:hanging="480"/>
      </w:pPr>
    </w:lvl>
  </w:abstractNum>
  <w:abstractNum w:abstractNumId="6" w15:restartNumberingAfterBreak="0">
    <w:nsid w:val="264F5192"/>
    <w:multiLevelType w:val="hybridMultilevel"/>
    <w:tmpl w:val="BAD88368"/>
    <w:lvl w:ilvl="0" w:tplc="B49C4542">
      <w:start w:val="1"/>
      <w:numFmt w:val="ideographLegalTraditional"/>
      <w:lvlText w:val="%1、"/>
      <w:lvlJc w:val="left"/>
      <w:pPr>
        <w:tabs>
          <w:tab w:val="num" w:pos="720"/>
        </w:tabs>
        <w:ind w:left="720" w:hanging="720"/>
      </w:pPr>
      <w:rPr>
        <w:rFonts w:hint="eastAsia"/>
        <w:u w:val="none"/>
      </w:rPr>
    </w:lvl>
    <w:lvl w:ilvl="1" w:tplc="A34C29D0">
      <w:start w:val="1"/>
      <w:numFmt w:val="decimal"/>
      <w:lvlText w:val="%2."/>
      <w:lvlJc w:val="left"/>
      <w:pPr>
        <w:tabs>
          <w:tab w:val="num" w:pos="1605"/>
        </w:tabs>
        <w:ind w:left="1605" w:hanging="1125"/>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AEB46B8"/>
    <w:multiLevelType w:val="hybridMultilevel"/>
    <w:tmpl w:val="C8EED112"/>
    <w:lvl w:ilvl="0" w:tplc="9C34133C">
      <w:start w:val="1"/>
      <w:numFmt w:val="taiwaneseCountingThousand"/>
      <w:lvlText w:val="第%1條、"/>
      <w:lvlJc w:val="left"/>
      <w:pPr>
        <w:tabs>
          <w:tab w:val="num" w:pos="1191"/>
        </w:tabs>
        <w:ind w:left="1191" w:hanging="1191"/>
      </w:pPr>
      <w:rPr>
        <w:rFonts w:hint="eastAsia"/>
      </w:rPr>
    </w:lvl>
    <w:lvl w:ilvl="1" w:tplc="450A0F34">
      <w:start w:val="1"/>
      <w:numFmt w:val="decimal"/>
      <w:lvlText w:val="%2."/>
      <w:lvlJc w:val="left"/>
      <w:pPr>
        <w:tabs>
          <w:tab w:val="num" w:pos="737"/>
        </w:tabs>
        <w:ind w:left="737" w:hanging="397"/>
      </w:pPr>
      <w:rPr>
        <w:rFonts w:ascii="Arial" w:eastAsia="華康細圓體" w:hAnsi="Arial" w:hint="default"/>
        <w:b w:val="0"/>
        <w:i w:val="0"/>
        <w:color w:val="auto"/>
        <w:sz w:val="24"/>
        <w:u w:val="none"/>
      </w:rPr>
    </w:lvl>
    <w:lvl w:ilvl="2" w:tplc="9C34133C">
      <w:start w:val="1"/>
      <w:numFmt w:val="taiwaneseCountingThousand"/>
      <w:lvlText w:val="第%3條、"/>
      <w:lvlJc w:val="left"/>
      <w:pPr>
        <w:tabs>
          <w:tab w:val="num" w:pos="2151"/>
        </w:tabs>
        <w:ind w:left="2151" w:hanging="1191"/>
      </w:pPr>
      <w:rPr>
        <w:rFonts w:hint="eastAsia"/>
      </w:rPr>
    </w:lvl>
    <w:lvl w:ilvl="3" w:tplc="1402FC3A">
      <w:start w:val="1"/>
      <w:numFmt w:val="taiwaneseCountingThousand"/>
      <w:lvlText w:val="(%4)"/>
      <w:lvlJc w:val="left"/>
      <w:pPr>
        <w:ind w:left="1950" w:hanging="51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8" w15:restartNumberingAfterBreak="0">
    <w:nsid w:val="2DD44B44"/>
    <w:multiLevelType w:val="hybridMultilevel"/>
    <w:tmpl w:val="858249C2"/>
    <w:lvl w:ilvl="0" w:tplc="686A1E1E">
      <w:start w:val="1"/>
      <w:numFmt w:val="decimal"/>
      <w:lvlText w:val="%1."/>
      <w:lvlJc w:val="left"/>
      <w:pPr>
        <w:tabs>
          <w:tab w:val="num" w:pos="2127"/>
        </w:tabs>
        <w:ind w:left="2107" w:hanging="340"/>
      </w:pPr>
      <w:rPr>
        <w:rFonts w:ascii="Arial" w:eastAsia="華康細圓體" w:hAnsi="Arial" w:hint="default"/>
        <w:b w:val="0"/>
        <w:i w:val="0"/>
        <w:color w:val="auto"/>
        <w:sz w:val="24"/>
        <w:u w:val="none"/>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686A1E1E">
      <w:start w:val="1"/>
      <w:numFmt w:val="decimal"/>
      <w:lvlText w:val="%9."/>
      <w:lvlJc w:val="left"/>
      <w:pPr>
        <w:tabs>
          <w:tab w:val="num" w:pos="5400"/>
        </w:tabs>
        <w:ind w:left="5380" w:hanging="340"/>
      </w:pPr>
      <w:rPr>
        <w:rFonts w:ascii="Arial" w:eastAsia="華康細圓體" w:hAnsi="Arial" w:hint="default"/>
        <w:b w:val="0"/>
        <w:i w:val="0"/>
        <w:color w:val="auto"/>
        <w:sz w:val="24"/>
        <w:u w:val="none"/>
      </w:rPr>
    </w:lvl>
  </w:abstractNum>
  <w:abstractNum w:abstractNumId="9" w15:restartNumberingAfterBreak="0">
    <w:nsid w:val="34E86EF4"/>
    <w:multiLevelType w:val="hybridMultilevel"/>
    <w:tmpl w:val="8D184280"/>
    <w:lvl w:ilvl="0" w:tplc="0409000F">
      <w:start w:val="1"/>
      <w:numFmt w:val="decimal"/>
      <w:lvlText w:val="%1."/>
      <w:lvlJc w:val="left"/>
      <w:pPr>
        <w:ind w:left="1480" w:hanging="480"/>
      </w:p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10" w15:restartNumberingAfterBreak="0">
    <w:nsid w:val="38A71F6E"/>
    <w:multiLevelType w:val="hybridMultilevel"/>
    <w:tmpl w:val="D9005984"/>
    <w:lvl w:ilvl="0" w:tplc="0B0E5C7C">
      <w:start w:val="1"/>
      <w:numFmt w:val="decimal"/>
      <w:lvlText w:val="%1."/>
      <w:lvlJc w:val="left"/>
      <w:pPr>
        <w:tabs>
          <w:tab w:val="num" w:pos="1758"/>
        </w:tabs>
        <w:ind w:left="1758" w:hanging="397"/>
      </w:pPr>
      <w:rPr>
        <w:rFonts w:ascii="Arial" w:eastAsia="華康細圓體" w:hAnsi="Arial" w:hint="default"/>
        <w:b w:val="0"/>
        <w:i w:val="0"/>
        <w:color w:val="auto"/>
        <w:sz w:val="24"/>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1" w15:restartNumberingAfterBreak="0">
    <w:nsid w:val="46E2182D"/>
    <w:multiLevelType w:val="hybridMultilevel"/>
    <w:tmpl w:val="769C9A12"/>
    <w:lvl w:ilvl="0" w:tplc="DCD8D778">
      <w:start w:val="1"/>
      <w:numFmt w:val="decimal"/>
      <w:lvlText w:val="%1."/>
      <w:lvlJc w:val="left"/>
      <w:pPr>
        <w:tabs>
          <w:tab w:val="num" w:pos="360"/>
        </w:tabs>
        <w:ind w:left="0" w:firstLine="0"/>
      </w:pPr>
      <w:rPr>
        <w:rFonts w:ascii="Arial" w:eastAsia="華康細圓體" w:hAnsi="Arial" w:hint="default"/>
        <w:b w:val="0"/>
        <w:i w:val="0"/>
        <w:color w:val="auto"/>
        <w:sz w:val="24"/>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CE53FCC"/>
    <w:multiLevelType w:val="hybridMultilevel"/>
    <w:tmpl w:val="B238BE58"/>
    <w:lvl w:ilvl="0" w:tplc="DCD8D778">
      <w:start w:val="1"/>
      <w:numFmt w:val="decimal"/>
      <w:lvlText w:val="%1."/>
      <w:lvlJc w:val="left"/>
      <w:pPr>
        <w:tabs>
          <w:tab w:val="num" w:pos="360"/>
        </w:tabs>
        <w:ind w:left="0" w:firstLine="0"/>
      </w:pPr>
      <w:rPr>
        <w:rFonts w:ascii="Arial" w:eastAsia="華康細圓體" w:hAnsi="Arial" w:hint="default"/>
        <w:b w:val="0"/>
        <w:i w:val="0"/>
        <w:color w:val="auto"/>
        <w:sz w:val="24"/>
        <w:u w:val="none"/>
      </w:rPr>
    </w:lvl>
    <w:lvl w:ilvl="1" w:tplc="860AB2DA">
      <w:start w:val="8"/>
      <w:numFmt w:val="taiwaneseCountingThousand"/>
      <w:lvlText w:val="第%2條、"/>
      <w:lvlJc w:val="left"/>
      <w:pPr>
        <w:tabs>
          <w:tab w:val="num" w:pos="1758"/>
        </w:tabs>
        <w:ind w:left="1758" w:hanging="1278"/>
      </w:pPr>
      <w:rPr>
        <w:rFonts w:hint="eastAsia"/>
      </w:rPr>
    </w:lvl>
    <w:lvl w:ilvl="2" w:tplc="D9C035FE">
      <w:start w:val="1"/>
      <w:numFmt w:val="decimal"/>
      <w:lvlText w:val="%3."/>
      <w:lvlJc w:val="left"/>
      <w:pPr>
        <w:tabs>
          <w:tab w:val="num" w:pos="1320"/>
        </w:tabs>
        <w:ind w:left="1304" w:hanging="344"/>
      </w:pPr>
      <w:rPr>
        <w:rFonts w:ascii="Arial" w:eastAsia="華康細圓體" w:hAnsi="Arial" w:hint="default"/>
        <w:b w:val="0"/>
        <w:i w:val="0"/>
        <w:color w:val="auto"/>
        <w:sz w:val="24"/>
        <w:u w:val="none"/>
      </w:rPr>
    </w:lvl>
    <w:lvl w:ilvl="3" w:tplc="B8AC2C4E">
      <w:start w:val="10"/>
      <w:numFmt w:val="taiwaneseCountingThousand"/>
      <w:lvlText w:val="第%4條、"/>
      <w:lvlJc w:val="left"/>
      <w:pPr>
        <w:tabs>
          <w:tab w:val="num" w:pos="2718"/>
        </w:tabs>
        <w:ind w:left="2718" w:hanging="1278"/>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4FBE001A"/>
    <w:multiLevelType w:val="hybridMultilevel"/>
    <w:tmpl w:val="38EE7F6E"/>
    <w:lvl w:ilvl="0" w:tplc="9B325128">
      <w:start w:val="1"/>
      <w:numFmt w:val="decimal"/>
      <w:lvlText w:val="%1."/>
      <w:lvlJc w:val="left"/>
      <w:pPr>
        <w:tabs>
          <w:tab w:val="num" w:pos="2754"/>
        </w:tabs>
        <w:ind w:left="2754" w:hanging="397"/>
      </w:pPr>
      <w:rPr>
        <w:rFonts w:ascii="Arial" w:eastAsia="華康細圓體" w:hAnsi="Arial" w:hint="default"/>
        <w:b w:val="0"/>
        <w:i w:val="0"/>
        <w:color w:val="auto"/>
        <w:sz w:val="24"/>
        <w:u w:val="none"/>
      </w:rPr>
    </w:lvl>
    <w:lvl w:ilvl="1" w:tplc="04090019" w:tentative="1">
      <w:start w:val="1"/>
      <w:numFmt w:val="ideographTraditional"/>
      <w:lvlText w:val="%2、"/>
      <w:lvlJc w:val="left"/>
      <w:pPr>
        <w:tabs>
          <w:tab w:val="num" w:pos="2126"/>
        </w:tabs>
        <w:ind w:left="2126" w:hanging="480"/>
      </w:pPr>
    </w:lvl>
    <w:lvl w:ilvl="2" w:tplc="0409001B" w:tentative="1">
      <w:start w:val="1"/>
      <w:numFmt w:val="lowerRoman"/>
      <w:lvlText w:val="%3."/>
      <w:lvlJc w:val="right"/>
      <w:pPr>
        <w:tabs>
          <w:tab w:val="num" w:pos="2606"/>
        </w:tabs>
        <w:ind w:left="2606" w:hanging="480"/>
      </w:pPr>
    </w:lvl>
    <w:lvl w:ilvl="3" w:tplc="0409000F" w:tentative="1">
      <w:start w:val="1"/>
      <w:numFmt w:val="decimal"/>
      <w:lvlText w:val="%4."/>
      <w:lvlJc w:val="left"/>
      <w:pPr>
        <w:tabs>
          <w:tab w:val="num" w:pos="3086"/>
        </w:tabs>
        <w:ind w:left="3086" w:hanging="480"/>
      </w:pPr>
    </w:lvl>
    <w:lvl w:ilvl="4" w:tplc="04090019">
      <w:start w:val="1"/>
      <w:numFmt w:val="ideographTraditional"/>
      <w:lvlText w:val="%5、"/>
      <w:lvlJc w:val="left"/>
      <w:pPr>
        <w:tabs>
          <w:tab w:val="num" w:pos="3566"/>
        </w:tabs>
        <w:ind w:left="3566" w:hanging="480"/>
      </w:pPr>
    </w:lvl>
    <w:lvl w:ilvl="5" w:tplc="0409001B">
      <w:start w:val="1"/>
      <w:numFmt w:val="lowerRoman"/>
      <w:lvlText w:val="%6."/>
      <w:lvlJc w:val="right"/>
      <w:pPr>
        <w:tabs>
          <w:tab w:val="num" w:pos="4046"/>
        </w:tabs>
        <w:ind w:left="4046" w:hanging="480"/>
      </w:pPr>
    </w:lvl>
    <w:lvl w:ilvl="6" w:tplc="0409000F">
      <w:start w:val="1"/>
      <w:numFmt w:val="decimal"/>
      <w:lvlText w:val="%7."/>
      <w:lvlJc w:val="left"/>
      <w:pPr>
        <w:tabs>
          <w:tab w:val="num" w:pos="4526"/>
        </w:tabs>
        <w:ind w:left="4526" w:hanging="480"/>
      </w:pPr>
    </w:lvl>
    <w:lvl w:ilvl="7" w:tplc="04090019">
      <w:start w:val="1"/>
      <w:numFmt w:val="ideographTraditional"/>
      <w:lvlText w:val="%8、"/>
      <w:lvlJc w:val="left"/>
      <w:pPr>
        <w:tabs>
          <w:tab w:val="num" w:pos="5006"/>
        </w:tabs>
        <w:ind w:left="5006" w:hanging="480"/>
      </w:pPr>
    </w:lvl>
    <w:lvl w:ilvl="8" w:tplc="9B325128">
      <w:start w:val="1"/>
      <w:numFmt w:val="decimal"/>
      <w:lvlText w:val="%9."/>
      <w:lvlJc w:val="left"/>
      <w:pPr>
        <w:tabs>
          <w:tab w:val="num" w:pos="5403"/>
        </w:tabs>
        <w:ind w:left="5403" w:hanging="397"/>
      </w:pPr>
      <w:rPr>
        <w:rFonts w:ascii="Arial" w:eastAsia="華康細圓體" w:hAnsi="Arial" w:hint="default"/>
        <w:b w:val="0"/>
        <w:i w:val="0"/>
        <w:color w:val="auto"/>
        <w:sz w:val="24"/>
        <w:u w:val="none"/>
      </w:rPr>
    </w:lvl>
  </w:abstractNum>
  <w:abstractNum w:abstractNumId="14" w15:restartNumberingAfterBreak="0">
    <w:nsid w:val="5A345907"/>
    <w:multiLevelType w:val="hybridMultilevel"/>
    <w:tmpl w:val="429CC4B8"/>
    <w:lvl w:ilvl="0" w:tplc="BA7C9586">
      <w:start w:val="1"/>
      <w:numFmt w:val="upperLetter"/>
      <w:lvlText w:val="%1."/>
      <w:lvlJc w:val="left"/>
      <w:pPr>
        <w:tabs>
          <w:tab w:val="num" w:pos="4320"/>
        </w:tabs>
        <w:ind w:left="432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85848D76">
      <w:start w:val="1"/>
      <w:numFmt w:val="ideographTraditional"/>
      <w:lvlText w:val="%9."/>
      <w:lvlJc w:val="left"/>
      <w:pPr>
        <w:tabs>
          <w:tab w:val="num" w:pos="4237"/>
        </w:tabs>
        <w:ind w:left="4237" w:hanging="397"/>
      </w:pPr>
      <w:rPr>
        <w:rFonts w:ascii="Arial" w:eastAsia="華康細圓體" w:hAnsi="Arial" w:hint="default"/>
        <w:b w:val="0"/>
        <w:i w:val="0"/>
        <w:color w:val="auto"/>
        <w:sz w:val="24"/>
        <w:u w:val="none"/>
      </w:rPr>
    </w:lvl>
  </w:abstractNum>
  <w:abstractNum w:abstractNumId="15" w15:restartNumberingAfterBreak="0">
    <w:nsid w:val="5EB811B0"/>
    <w:multiLevelType w:val="hybridMultilevel"/>
    <w:tmpl w:val="7566568A"/>
    <w:lvl w:ilvl="0" w:tplc="0409000F">
      <w:start w:val="1"/>
      <w:numFmt w:val="decimal"/>
      <w:lvlText w:val="%1."/>
      <w:lvlJc w:val="left"/>
      <w:pPr>
        <w:ind w:left="1486" w:hanging="480"/>
      </w:pPr>
    </w:lvl>
    <w:lvl w:ilvl="1" w:tplc="04090019" w:tentative="1">
      <w:start w:val="1"/>
      <w:numFmt w:val="ideographTraditional"/>
      <w:lvlText w:val="%2、"/>
      <w:lvlJc w:val="left"/>
      <w:pPr>
        <w:ind w:left="1966" w:hanging="480"/>
      </w:pPr>
    </w:lvl>
    <w:lvl w:ilvl="2" w:tplc="0409001B" w:tentative="1">
      <w:start w:val="1"/>
      <w:numFmt w:val="lowerRoman"/>
      <w:lvlText w:val="%3."/>
      <w:lvlJc w:val="right"/>
      <w:pPr>
        <w:ind w:left="2446" w:hanging="480"/>
      </w:pPr>
    </w:lvl>
    <w:lvl w:ilvl="3" w:tplc="0409000F" w:tentative="1">
      <w:start w:val="1"/>
      <w:numFmt w:val="decimal"/>
      <w:lvlText w:val="%4."/>
      <w:lvlJc w:val="left"/>
      <w:pPr>
        <w:ind w:left="2926" w:hanging="480"/>
      </w:pPr>
    </w:lvl>
    <w:lvl w:ilvl="4" w:tplc="04090019" w:tentative="1">
      <w:start w:val="1"/>
      <w:numFmt w:val="ideographTraditional"/>
      <w:lvlText w:val="%5、"/>
      <w:lvlJc w:val="left"/>
      <w:pPr>
        <w:ind w:left="3406" w:hanging="480"/>
      </w:pPr>
    </w:lvl>
    <w:lvl w:ilvl="5" w:tplc="0409001B" w:tentative="1">
      <w:start w:val="1"/>
      <w:numFmt w:val="lowerRoman"/>
      <w:lvlText w:val="%6."/>
      <w:lvlJc w:val="right"/>
      <w:pPr>
        <w:ind w:left="3886" w:hanging="480"/>
      </w:pPr>
    </w:lvl>
    <w:lvl w:ilvl="6" w:tplc="0409000F" w:tentative="1">
      <w:start w:val="1"/>
      <w:numFmt w:val="decimal"/>
      <w:lvlText w:val="%7."/>
      <w:lvlJc w:val="left"/>
      <w:pPr>
        <w:ind w:left="4366" w:hanging="480"/>
      </w:pPr>
    </w:lvl>
    <w:lvl w:ilvl="7" w:tplc="04090019" w:tentative="1">
      <w:start w:val="1"/>
      <w:numFmt w:val="ideographTraditional"/>
      <w:lvlText w:val="%8、"/>
      <w:lvlJc w:val="left"/>
      <w:pPr>
        <w:ind w:left="4846" w:hanging="480"/>
      </w:pPr>
    </w:lvl>
    <w:lvl w:ilvl="8" w:tplc="0409001B" w:tentative="1">
      <w:start w:val="1"/>
      <w:numFmt w:val="lowerRoman"/>
      <w:lvlText w:val="%9."/>
      <w:lvlJc w:val="right"/>
      <w:pPr>
        <w:ind w:left="5326" w:hanging="480"/>
      </w:pPr>
    </w:lvl>
  </w:abstractNum>
  <w:abstractNum w:abstractNumId="16" w15:restartNumberingAfterBreak="0">
    <w:nsid w:val="5FA32DB3"/>
    <w:multiLevelType w:val="hybridMultilevel"/>
    <w:tmpl w:val="D23A9580"/>
    <w:lvl w:ilvl="0" w:tplc="9B325128">
      <w:start w:val="1"/>
      <w:numFmt w:val="decimal"/>
      <w:lvlText w:val="%1."/>
      <w:lvlJc w:val="left"/>
      <w:pPr>
        <w:tabs>
          <w:tab w:val="num" w:pos="1588"/>
        </w:tabs>
        <w:ind w:left="1588" w:hanging="397"/>
      </w:pPr>
      <w:rPr>
        <w:rFonts w:ascii="Arial" w:eastAsia="華康細圓體" w:hAnsi="Arial" w:hint="default"/>
        <w:b w:val="0"/>
        <w:i w:val="0"/>
        <w:color w:val="auto"/>
        <w:sz w:val="24"/>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7" w15:restartNumberingAfterBreak="0">
    <w:nsid w:val="5FE656B0"/>
    <w:multiLevelType w:val="hybridMultilevel"/>
    <w:tmpl w:val="E4B47E28"/>
    <w:lvl w:ilvl="0" w:tplc="9B325128">
      <w:start w:val="1"/>
      <w:numFmt w:val="decimal"/>
      <w:lvlText w:val="%1."/>
      <w:lvlJc w:val="left"/>
      <w:pPr>
        <w:tabs>
          <w:tab w:val="num" w:pos="2779"/>
        </w:tabs>
        <w:ind w:left="2779" w:hanging="397"/>
      </w:pPr>
      <w:rPr>
        <w:rFonts w:ascii="Arial" w:eastAsia="華康細圓體" w:hAnsi="Arial" w:hint="default"/>
        <w:b w:val="0"/>
        <w:i w:val="0"/>
        <w:color w:val="auto"/>
        <w:sz w:val="24"/>
        <w:u w:val="none"/>
      </w:rPr>
    </w:lvl>
    <w:lvl w:ilvl="1" w:tplc="04090019" w:tentative="1">
      <w:start w:val="1"/>
      <w:numFmt w:val="ideographTraditional"/>
      <w:lvlText w:val="%2、"/>
      <w:lvlJc w:val="left"/>
      <w:pPr>
        <w:tabs>
          <w:tab w:val="num" w:pos="2151"/>
        </w:tabs>
        <w:ind w:left="2151" w:hanging="480"/>
      </w:pPr>
    </w:lvl>
    <w:lvl w:ilvl="2" w:tplc="0409001B" w:tentative="1">
      <w:start w:val="1"/>
      <w:numFmt w:val="lowerRoman"/>
      <w:lvlText w:val="%3."/>
      <w:lvlJc w:val="right"/>
      <w:pPr>
        <w:tabs>
          <w:tab w:val="num" w:pos="2631"/>
        </w:tabs>
        <w:ind w:left="2631" w:hanging="480"/>
      </w:pPr>
    </w:lvl>
    <w:lvl w:ilvl="3" w:tplc="0409000F" w:tentative="1">
      <w:start w:val="1"/>
      <w:numFmt w:val="decimal"/>
      <w:lvlText w:val="%4."/>
      <w:lvlJc w:val="left"/>
      <w:pPr>
        <w:tabs>
          <w:tab w:val="num" w:pos="3111"/>
        </w:tabs>
        <w:ind w:left="3111" w:hanging="480"/>
      </w:pPr>
    </w:lvl>
    <w:lvl w:ilvl="4" w:tplc="04090019" w:tentative="1">
      <w:start w:val="1"/>
      <w:numFmt w:val="ideographTraditional"/>
      <w:lvlText w:val="%5、"/>
      <w:lvlJc w:val="left"/>
      <w:pPr>
        <w:tabs>
          <w:tab w:val="num" w:pos="3591"/>
        </w:tabs>
        <w:ind w:left="3591" w:hanging="480"/>
      </w:pPr>
    </w:lvl>
    <w:lvl w:ilvl="5" w:tplc="0409001B" w:tentative="1">
      <w:start w:val="1"/>
      <w:numFmt w:val="lowerRoman"/>
      <w:lvlText w:val="%6."/>
      <w:lvlJc w:val="right"/>
      <w:pPr>
        <w:tabs>
          <w:tab w:val="num" w:pos="4071"/>
        </w:tabs>
        <w:ind w:left="4071" w:hanging="480"/>
      </w:pPr>
    </w:lvl>
    <w:lvl w:ilvl="6" w:tplc="0409000F" w:tentative="1">
      <w:start w:val="1"/>
      <w:numFmt w:val="decimal"/>
      <w:lvlText w:val="%7."/>
      <w:lvlJc w:val="left"/>
      <w:pPr>
        <w:tabs>
          <w:tab w:val="num" w:pos="4551"/>
        </w:tabs>
        <w:ind w:left="4551" w:hanging="480"/>
      </w:pPr>
    </w:lvl>
    <w:lvl w:ilvl="7" w:tplc="04090019" w:tentative="1">
      <w:start w:val="1"/>
      <w:numFmt w:val="ideographTraditional"/>
      <w:lvlText w:val="%8、"/>
      <w:lvlJc w:val="left"/>
      <w:pPr>
        <w:tabs>
          <w:tab w:val="num" w:pos="5031"/>
        </w:tabs>
        <w:ind w:left="5031" w:hanging="480"/>
      </w:pPr>
    </w:lvl>
    <w:lvl w:ilvl="8" w:tplc="4FF4C3E4">
      <w:start w:val="1"/>
      <w:numFmt w:val="decimalFullWidth"/>
      <w:lvlText w:val="%9."/>
      <w:lvlJc w:val="right"/>
      <w:pPr>
        <w:tabs>
          <w:tab w:val="num" w:pos="1474"/>
        </w:tabs>
        <w:ind w:left="1474" w:hanging="283"/>
      </w:pPr>
      <w:rPr>
        <w:rFonts w:eastAsia="華康仿宋體W4" w:hint="eastAsia"/>
        <w:b w:val="0"/>
        <w:i w:val="0"/>
        <w:sz w:val="24"/>
      </w:rPr>
    </w:lvl>
  </w:abstractNum>
  <w:abstractNum w:abstractNumId="18" w15:restartNumberingAfterBreak="0">
    <w:nsid w:val="66952842"/>
    <w:multiLevelType w:val="hybridMultilevel"/>
    <w:tmpl w:val="813C5CAC"/>
    <w:lvl w:ilvl="0" w:tplc="ADE00A00">
      <w:start w:val="1"/>
      <w:numFmt w:val="decimal"/>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6B8635A"/>
    <w:multiLevelType w:val="hybridMultilevel"/>
    <w:tmpl w:val="8790148E"/>
    <w:lvl w:ilvl="0" w:tplc="9B325128">
      <w:start w:val="1"/>
      <w:numFmt w:val="decimal"/>
      <w:lvlText w:val="%1."/>
      <w:lvlJc w:val="left"/>
      <w:pPr>
        <w:tabs>
          <w:tab w:val="num" w:pos="2848"/>
        </w:tabs>
        <w:ind w:left="2848" w:hanging="397"/>
      </w:pPr>
      <w:rPr>
        <w:rFonts w:ascii="Arial" w:eastAsia="華康細圓體" w:hAnsi="Arial" w:hint="default"/>
        <w:b w:val="0"/>
        <w:i w:val="0"/>
        <w:color w:val="auto"/>
        <w:sz w:val="24"/>
        <w:u w:val="none"/>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start w:val="1"/>
      <w:numFmt w:val="lowerRoman"/>
      <w:lvlText w:val="%9."/>
      <w:lvlJc w:val="right"/>
      <w:pPr>
        <w:tabs>
          <w:tab w:val="num" w:pos="5580"/>
        </w:tabs>
        <w:ind w:left="5580" w:hanging="480"/>
      </w:pPr>
    </w:lvl>
  </w:abstractNum>
  <w:abstractNum w:abstractNumId="20" w15:restartNumberingAfterBreak="0">
    <w:nsid w:val="68EB4F3E"/>
    <w:multiLevelType w:val="hybridMultilevel"/>
    <w:tmpl w:val="B238BE58"/>
    <w:lvl w:ilvl="0" w:tplc="FFFFFFFF">
      <w:start w:val="1"/>
      <w:numFmt w:val="decimal"/>
      <w:lvlText w:val="%1."/>
      <w:lvlJc w:val="left"/>
      <w:pPr>
        <w:tabs>
          <w:tab w:val="num" w:pos="360"/>
        </w:tabs>
        <w:ind w:left="0" w:firstLine="0"/>
      </w:pPr>
      <w:rPr>
        <w:rFonts w:ascii="Arial" w:eastAsia="華康細圓體" w:hAnsi="Arial" w:hint="default"/>
        <w:b w:val="0"/>
        <w:i w:val="0"/>
        <w:color w:val="auto"/>
        <w:sz w:val="24"/>
        <w:u w:val="none"/>
      </w:rPr>
    </w:lvl>
    <w:lvl w:ilvl="1" w:tplc="FFFFFFFF">
      <w:start w:val="8"/>
      <w:numFmt w:val="taiwaneseCountingThousand"/>
      <w:lvlText w:val="第%2條、"/>
      <w:lvlJc w:val="left"/>
      <w:pPr>
        <w:tabs>
          <w:tab w:val="num" w:pos="1758"/>
        </w:tabs>
        <w:ind w:left="1758" w:hanging="1278"/>
      </w:pPr>
      <w:rPr>
        <w:rFonts w:hint="eastAsia"/>
      </w:rPr>
    </w:lvl>
    <w:lvl w:ilvl="2" w:tplc="FFFFFFFF">
      <w:start w:val="1"/>
      <w:numFmt w:val="decimal"/>
      <w:lvlText w:val="%3."/>
      <w:lvlJc w:val="left"/>
      <w:pPr>
        <w:tabs>
          <w:tab w:val="num" w:pos="1320"/>
        </w:tabs>
        <w:ind w:left="1304" w:hanging="344"/>
      </w:pPr>
      <w:rPr>
        <w:rFonts w:ascii="Arial" w:eastAsia="華康細圓體" w:hAnsi="Arial" w:hint="default"/>
        <w:b w:val="0"/>
        <w:i w:val="0"/>
        <w:color w:val="auto"/>
        <w:sz w:val="24"/>
        <w:u w:val="none"/>
      </w:rPr>
    </w:lvl>
    <w:lvl w:ilvl="3" w:tplc="FFFFFFFF">
      <w:start w:val="10"/>
      <w:numFmt w:val="taiwaneseCountingThousand"/>
      <w:lvlText w:val="第%4條、"/>
      <w:lvlJc w:val="left"/>
      <w:pPr>
        <w:tabs>
          <w:tab w:val="num" w:pos="2718"/>
        </w:tabs>
        <w:ind w:left="2718" w:hanging="1278"/>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1" w15:restartNumberingAfterBreak="0">
    <w:nsid w:val="702923A0"/>
    <w:multiLevelType w:val="hybridMultilevel"/>
    <w:tmpl w:val="17DA7540"/>
    <w:lvl w:ilvl="0" w:tplc="F98890CA">
      <w:start w:val="1"/>
      <w:numFmt w:val="decimal"/>
      <w:lvlText w:val="%1."/>
      <w:lvlJc w:val="left"/>
      <w:pPr>
        <w:ind w:left="1500" w:hanging="480"/>
      </w:pPr>
      <w:rPr>
        <w:rFonts w:hint="eastAsia"/>
      </w:r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num w:numId="1" w16cid:durableId="1970429355">
    <w:abstractNumId w:val="7"/>
  </w:num>
  <w:num w:numId="2" w16cid:durableId="11428">
    <w:abstractNumId w:val="2"/>
  </w:num>
  <w:num w:numId="3" w16cid:durableId="1566794231">
    <w:abstractNumId w:val="14"/>
  </w:num>
  <w:num w:numId="4" w16cid:durableId="1016883212">
    <w:abstractNumId w:val="8"/>
  </w:num>
  <w:num w:numId="5" w16cid:durableId="1996641336">
    <w:abstractNumId w:val="10"/>
  </w:num>
  <w:num w:numId="6" w16cid:durableId="1560508212">
    <w:abstractNumId w:val="1"/>
  </w:num>
  <w:num w:numId="7" w16cid:durableId="1915966296">
    <w:abstractNumId w:val="16"/>
  </w:num>
  <w:num w:numId="8" w16cid:durableId="47844971">
    <w:abstractNumId w:val="17"/>
  </w:num>
  <w:num w:numId="9" w16cid:durableId="888152653">
    <w:abstractNumId w:val="13"/>
  </w:num>
  <w:num w:numId="10" w16cid:durableId="1539006855">
    <w:abstractNumId w:val="19"/>
  </w:num>
  <w:num w:numId="11" w16cid:durableId="1203057176">
    <w:abstractNumId w:val="11"/>
  </w:num>
  <w:num w:numId="12" w16cid:durableId="954752857">
    <w:abstractNumId w:val="3"/>
  </w:num>
  <w:num w:numId="13" w16cid:durableId="577634641">
    <w:abstractNumId w:val="6"/>
  </w:num>
  <w:num w:numId="14" w16cid:durableId="1149174810">
    <w:abstractNumId w:val="12"/>
  </w:num>
  <w:num w:numId="15" w16cid:durableId="420227501">
    <w:abstractNumId w:val="5"/>
  </w:num>
  <w:num w:numId="16" w16cid:durableId="572197925">
    <w:abstractNumId w:val="4"/>
  </w:num>
  <w:num w:numId="17" w16cid:durableId="578490213">
    <w:abstractNumId w:val="15"/>
  </w:num>
  <w:num w:numId="18" w16cid:durableId="607278017">
    <w:abstractNumId w:val="0"/>
  </w:num>
  <w:num w:numId="19" w16cid:durableId="945620664">
    <w:abstractNumId w:val="9"/>
  </w:num>
  <w:num w:numId="20" w16cid:durableId="1141533955">
    <w:abstractNumId w:val="18"/>
  </w:num>
  <w:num w:numId="21" w16cid:durableId="879245589">
    <w:abstractNumId w:val="21"/>
  </w:num>
  <w:num w:numId="22" w16cid:durableId="8173860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84F"/>
    <w:rsid w:val="000058AB"/>
    <w:rsid w:val="00012CBD"/>
    <w:rsid w:val="00017402"/>
    <w:rsid w:val="00017DBF"/>
    <w:rsid w:val="00020B44"/>
    <w:rsid w:val="00021284"/>
    <w:rsid w:val="00021566"/>
    <w:rsid w:val="0002520D"/>
    <w:rsid w:val="00032B1A"/>
    <w:rsid w:val="00042DFE"/>
    <w:rsid w:val="000516B7"/>
    <w:rsid w:val="0005240F"/>
    <w:rsid w:val="00057FCF"/>
    <w:rsid w:val="0006363D"/>
    <w:rsid w:val="0006379C"/>
    <w:rsid w:val="00063CF9"/>
    <w:rsid w:val="00077647"/>
    <w:rsid w:val="00080EA3"/>
    <w:rsid w:val="00086845"/>
    <w:rsid w:val="000921EE"/>
    <w:rsid w:val="00093DE0"/>
    <w:rsid w:val="000962DA"/>
    <w:rsid w:val="00096E09"/>
    <w:rsid w:val="000A467D"/>
    <w:rsid w:val="000A4A2F"/>
    <w:rsid w:val="000D0023"/>
    <w:rsid w:val="000D0E6A"/>
    <w:rsid w:val="000E736F"/>
    <w:rsid w:val="000F032E"/>
    <w:rsid w:val="000F28EB"/>
    <w:rsid w:val="000F2D33"/>
    <w:rsid w:val="000F5BA6"/>
    <w:rsid w:val="000F6787"/>
    <w:rsid w:val="001013D0"/>
    <w:rsid w:val="00101F7C"/>
    <w:rsid w:val="00106F41"/>
    <w:rsid w:val="00116E04"/>
    <w:rsid w:val="00125B28"/>
    <w:rsid w:val="001267E6"/>
    <w:rsid w:val="00133347"/>
    <w:rsid w:val="00153A8C"/>
    <w:rsid w:val="00162109"/>
    <w:rsid w:val="00172BDD"/>
    <w:rsid w:val="001766DA"/>
    <w:rsid w:val="0017746A"/>
    <w:rsid w:val="001814C8"/>
    <w:rsid w:val="00193403"/>
    <w:rsid w:val="0019412E"/>
    <w:rsid w:val="00195151"/>
    <w:rsid w:val="001A1F23"/>
    <w:rsid w:val="001A2B7A"/>
    <w:rsid w:val="001A2F69"/>
    <w:rsid w:val="001B0F3A"/>
    <w:rsid w:val="001B2D60"/>
    <w:rsid w:val="001B4587"/>
    <w:rsid w:val="001B50FB"/>
    <w:rsid w:val="001B5B77"/>
    <w:rsid w:val="001C54BA"/>
    <w:rsid w:val="001D6B16"/>
    <w:rsid w:val="001E2EC4"/>
    <w:rsid w:val="001E35C2"/>
    <w:rsid w:val="001E4554"/>
    <w:rsid w:val="001E52F0"/>
    <w:rsid w:val="001F0C19"/>
    <w:rsid w:val="001F4C30"/>
    <w:rsid w:val="00202178"/>
    <w:rsid w:val="002028B8"/>
    <w:rsid w:val="00203B84"/>
    <w:rsid w:val="0020411A"/>
    <w:rsid w:val="00210EF7"/>
    <w:rsid w:val="0021541C"/>
    <w:rsid w:val="00220E44"/>
    <w:rsid w:val="00221199"/>
    <w:rsid w:val="00227654"/>
    <w:rsid w:val="00234B0C"/>
    <w:rsid w:val="00246CA7"/>
    <w:rsid w:val="00253C50"/>
    <w:rsid w:val="00264CBE"/>
    <w:rsid w:val="002662C2"/>
    <w:rsid w:val="0027114D"/>
    <w:rsid w:val="00272043"/>
    <w:rsid w:val="00272695"/>
    <w:rsid w:val="00272C4C"/>
    <w:rsid w:val="002746EF"/>
    <w:rsid w:val="002765BE"/>
    <w:rsid w:val="00277B70"/>
    <w:rsid w:val="00286C79"/>
    <w:rsid w:val="002961E3"/>
    <w:rsid w:val="002A2867"/>
    <w:rsid w:val="002B2DAA"/>
    <w:rsid w:val="002B3227"/>
    <w:rsid w:val="002B3FE5"/>
    <w:rsid w:val="002B4383"/>
    <w:rsid w:val="002C30E2"/>
    <w:rsid w:val="002C5D47"/>
    <w:rsid w:val="002D005F"/>
    <w:rsid w:val="002D317D"/>
    <w:rsid w:val="002D48D7"/>
    <w:rsid w:val="002D53B9"/>
    <w:rsid w:val="002D7091"/>
    <w:rsid w:val="002E4EE3"/>
    <w:rsid w:val="002F049D"/>
    <w:rsid w:val="002F26E2"/>
    <w:rsid w:val="002F79EF"/>
    <w:rsid w:val="003007FB"/>
    <w:rsid w:val="003030D0"/>
    <w:rsid w:val="0030446D"/>
    <w:rsid w:val="00306915"/>
    <w:rsid w:val="00306FB3"/>
    <w:rsid w:val="00314869"/>
    <w:rsid w:val="00314A2F"/>
    <w:rsid w:val="00320486"/>
    <w:rsid w:val="003231AC"/>
    <w:rsid w:val="00323585"/>
    <w:rsid w:val="00331ED1"/>
    <w:rsid w:val="00332E2C"/>
    <w:rsid w:val="00350A32"/>
    <w:rsid w:val="00354A9E"/>
    <w:rsid w:val="00362258"/>
    <w:rsid w:val="003626DE"/>
    <w:rsid w:val="00367D96"/>
    <w:rsid w:val="00371345"/>
    <w:rsid w:val="00376C22"/>
    <w:rsid w:val="0038124D"/>
    <w:rsid w:val="00386FD3"/>
    <w:rsid w:val="0039544F"/>
    <w:rsid w:val="0039703A"/>
    <w:rsid w:val="003A3036"/>
    <w:rsid w:val="003A37FE"/>
    <w:rsid w:val="003A57C3"/>
    <w:rsid w:val="003B1C8B"/>
    <w:rsid w:val="003B2006"/>
    <w:rsid w:val="003C3B72"/>
    <w:rsid w:val="003D7BA1"/>
    <w:rsid w:val="003E68BB"/>
    <w:rsid w:val="003E7C70"/>
    <w:rsid w:val="003E7DB9"/>
    <w:rsid w:val="003F0847"/>
    <w:rsid w:val="003F09F2"/>
    <w:rsid w:val="003F0A36"/>
    <w:rsid w:val="003F5BB8"/>
    <w:rsid w:val="00400C55"/>
    <w:rsid w:val="0040354A"/>
    <w:rsid w:val="0043143C"/>
    <w:rsid w:val="00436F64"/>
    <w:rsid w:val="00437F94"/>
    <w:rsid w:val="00440802"/>
    <w:rsid w:val="004475AE"/>
    <w:rsid w:val="00461E1B"/>
    <w:rsid w:val="00464128"/>
    <w:rsid w:val="00467248"/>
    <w:rsid w:val="00475433"/>
    <w:rsid w:val="0047786D"/>
    <w:rsid w:val="004870FE"/>
    <w:rsid w:val="00494077"/>
    <w:rsid w:val="004A3641"/>
    <w:rsid w:val="004A5B2B"/>
    <w:rsid w:val="004A7C9B"/>
    <w:rsid w:val="004B02D6"/>
    <w:rsid w:val="004C6EC6"/>
    <w:rsid w:val="004D1CE8"/>
    <w:rsid w:val="004F2EA5"/>
    <w:rsid w:val="004F3DBC"/>
    <w:rsid w:val="005066FA"/>
    <w:rsid w:val="005125C1"/>
    <w:rsid w:val="00527959"/>
    <w:rsid w:val="00531A36"/>
    <w:rsid w:val="0053226A"/>
    <w:rsid w:val="00540F87"/>
    <w:rsid w:val="005452C6"/>
    <w:rsid w:val="0054587A"/>
    <w:rsid w:val="00547DB1"/>
    <w:rsid w:val="005549D4"/>
    <w:rsid w:val="0055548E"/>
    <w:rsid w:val="005721F1"/>
    <w:rsid w:val="0057488F"/>
    <w:rsid w:val="00586465"/>
    <w:rsid w:val="005941CB"/>
    <w:rsid w:val="005A10C0"/>
    <w:rsid w:val="005B19F6"/>
    <w:rsid w:val="005B515A"/>
    <w:rsid w:val="005C0F15"/>
    <w:rsid w:val="005C108B"/>
    <w:rsid w:val="005C5F92"/>
    <w:rsid w:val="005C7407"/>
    <w:rsid w:val="005D62EB"/>
    <w:rsid w:val="005E6A91"/>
    <w:rsid w:val="005E7630"/>
    <w:rsid w:val="00601C38"/>
    <w:rsid w:val="00605FE8"/>
    <w:rsid w:val="00611722"/>
    <w:rsid w:val="006139DC"/>
    <w:rsid w:val="006147F2"/>
    <w:rsid w:val="00614A2E"/>
    <w:rsid w:val="00614F22"/>
    <w:rsid w:val="0061670C"/>
    <w:rsid w:val="006321DC"/>
    <w:rsid w:val="00637984"/>
    <w:rsid w:val="00640375"/>
    <w:rsid w:val="00657896"/>
    <w:rsid w:val="00660169"/>
    <w:rsid w:val="00661CA1"/>
    <w:rsid w:val="006623EE"/>
    <w:rsid w:val="00662B5C"/>
    <w:rsid w:val="006655B2"/>
    <w:rsid w:val="00665A42"/>
    <w:rsid w:val="006834B9"/>
    <w:rsid w:val="00683530"/>
    <w:rsid w:val="0068374A"/>
    <w:rsid w:val="00687AFD"/>
    <w:rsid w:val="006A3CC2"/>
    <w:rsid w:val="006A46D6"/>
    <w:rsid w:val="006A79C9"/>
    <w:rsid w:val="006B284F"/>
    <w:rsid w:val="006B4161"/>
    <w:rsid w:val="006B56B0"/>
    <w:rsid w:val="006C1812"/>
    <w:rsid w:val="006E162D"/>
    <w:rsid w:val="006E38D6"/>
    <w:rsid w:val="006E48FC"/>
    <w:rsid w:val="006E5365"/>
    <w:rsid w:val="006F05DC"/>
    <w:rsid w:val="006F4ED9"/>
    <w:rsid w:val="006F7125"/>
    <w:rsid w:val="00704828"/>
    <w:rsid w:val="00704BB3"/>
    <w:rsid w:val="007111C7"/>
    <w:rsid w:val="007142BC"/>
    <w:rsid w:val="0071783B"/>
    <w:rsid w:val="00722503"/>
    <w:rsid w:val="007226C6"/>
    <w:rsid w:val="00723E9F"/>
    <w:rsid w:val="00731E93"/>
    <w:rsid w:val="00735062"/>
    <w:rsid w:val="00735FBD"/>
    <w:rsid w:val="00745393"/>
    <w:rsid w:val="00754115"/>
    <w:rsid w:val="00754AA3"/>
    <w:rsid w:val="00755D5C"/>
    <w:rsid w:val="00776651"/>
    <w:rsid w:val="00781959"/>
    <w:rsid w:val="007920A6"/>
    <w:rsid w:val="00792CED"/>
    <w:rsid w:val="00792E6B"/>
    <w:rsid w:val="00795BFC"/>
    <w:rsid w:val="007974E2"/>
    <w:rsid w:val="007A03A0"/>
    <w:rsid w:val="007A2C39"/>
    <w:rsid w:val="007A3348"/>
    <w:rsid w:val="007A3A9A"/>
    <w:rsid w:val="007A4D26"/>
    <w:rsid w:val="007A50F4"/>
    <w:rsid w:val="007B5DC2"/>
    <w:rsid w:val="007C737C"/>
    <w:rsid w:val="007D310B"/>
    <w:rsid w:val="007D6D96"/>
    <w:rsid w:val="007E6216"/>
    <w:rsid w:val="007E6E42"/>
    <w:rsid w:val="007F4D24"/>
    <w:rsid w:val="007F4DFA"/>
    <w:rsid w:val="0080638B"/>
    <w:rsid w:val="008072B5"/>
    <w:rsid w:val="00814948"/>
    <w:rsid w:val="00816C4E"/>
    <w:rsid w:val="008258B4"/>
    <w:rsid w:val="00827FE2"/>
    <w:rsid w:val="008322D2"/>
    <w:rsid w:val="00841396"/>
    <w:rsid w:val="0084211E"/>
    <w:rsid w:val="0084285B"/>
    <w:rsid w:val="00856124"/>
    <w:rsid w:val="00860B07"/>
    <w:rsid w:val="00862FD1"/>
    <w:rsid w:val="00863EC4"/>
    <w:rsid w:val="00863F52"/>
    <w:rsid w:val="00867FF8"/>
    <w:rsid w:val="00870A2C"/>
    <w:rsid w:val="00871E28"/>
    <w:rsid w:val="00886D91"/>
    <w:rsid w:val="00886DBB"/>
    <w:rsid w:val="00887F62"/>
    <w:rsid w:val="0089232E"/>
    <w:rsid w:val="00892F00"/>
    <w:rsid w:val="008A2F2B"/>
    <w:rsid w:val="008A4E5A"/>
    <w:rsid w:val="008B7232"/>
    <w:rsid w:val="008C0257"/>
    <w:rsid w:val="008C1200"/>
    <w:rsid w:val="008D06CF"/>
    <w:rsid w:val="008D288E"/>
    <w:rsid w:val="008D3AF8"/>
    <w:rsid w:val="008D78CD"/>
    <w:rsid w:val="008D7DAA"/>
    <w:rsid w:val="008E46D4"/>
    <w:rsid w:val="008E4A5F"/>
    <w:rsid w:val="008E7549"/>
    <w:rsid w:val="008F23A7"/>
    <w:rsid w:val="008F3ACA"/>
    <w:rsid w:val="00901A3D"/>
    <w:rsid w:val="00903BCD"/>
    <w:rsid w:val="00906BEA"/>
    <w:rsid w:val="00906CC4"/>
    <w:rsid w:val="00911676"/>
    <w:rsid w:val="009143CE"/>
    <w:rsid w:val="00915BA7"/>
    <w:rsid w:val="0091758F"/>
    <w:rsid w:val="00920B11"/>
    <w:rsid w:val="009227A8"/>
    <w:rsid w:val="009266CC"/>
    <w:rsid w:val="009324F8"/>
    <w:rsid w:val="0093666B"/>
    <w:rsid w:val="00937BD2"/>
    <w:rsid w:val="00942F28"/>
    <w:rsid w:val="009504B5"/>
    <w:rsid w:val="00951842"/>
    <w:rsid w:val="0095252F"/>
    <w:rsid w:val="0097182B"/>
    <w:rsid w:val="00975749"/>
    <w:rsid w:val="00981C76"/>
    <w:rsid w:val="0099039A"/>
    <w:rsid w:val="00993D03"/>
    <w:rsid w:val="009952F4"/>
    <w:rsid w:val="0099537D"/>
    <w:rsid w:val="00997D0A"/>
    <w:rsid w:val="009A45EE"/>
    <w:rsid w:val="009A7284"/>
    <w:rsid w:val="009B01F4"/>
    <w:rsid w:val="009B6FEA"/>
    <w:rsid w:val="009D59EE"/>
    <w:rsid w:val="009E17C2"/>
    <w:rsid w:val="009E2047"/>
    <w:rsid w:val="009E2A31"/>
    <w:rsid w:val="009E32D8"/>
    <w:rsid w:val="009E7233"/>
    <w:rsid w:val="00A0233A"/>
    <w:rsid w:val="00A02FB5"/>
    <w:rsid w:val="00A0443B"/>
    <w:rsid w:val="00A04BF4"/>
    <w:rsid w:val="00A05C33"/>
    <w:rsid w:val="00A168DE"/>
    <w:rsid w:val="00A221F5"/>
    <w:rsid w:val="00A24103"/>
    <w:rsid w:val="00A40AC3"/>
    <w:rsid w:val="00A4115F"/>
    <w:rsid w:val="00A4408C"/>
    <w:rsid w:val="00A63C3B"/>
    <w:rsid w:val="00A63C9E"/>
    <w:rsid w:val="00A63EC0"/>
    <w:rsid w:val="00A7081C"/>
    <w:rsid w:val="00A74F3E"/>
    <w:rsid w:val="00AA0F7F"/>
    <w:rsid w:val="00AA2DAF"/>
    <w:rsid w:val="00AB7043"/>
    <w:rsid w:val="00AC5C04"/>
    <w:rsid w:val="00AC72B6"/>
    <w:rsid w:val="00AE08E8"/>
    <w:rsid w:val="00AE3C9D"/>
    <w:rsid w:val="00AF0ACB"/>
    <w:rsid w:val="00AF0FC4"/>
    <w:rsid w:val="00AF6849"/>
    <w:rsid w:val="00AF7EE7"/>
    <w:rsid w:val="00B02E9C"/>
    <w:rsid w:val="00B05187"/>
    <w:rsid w:val="00B12BCE"/>
    <w:rsid w:val="00B14DBF"/>
    <w:rsid w:val="00B179B5"/>
    <w:rsid w:val="00B206AB"/>
    <w:rsid w:val="00B2114C"/>
    <w:rsid w:val="00B26392"/>
    <w:rsid w:val="00B42A0F"/>
    <w:rsid w:val="00B50503"/>
    <w:rsid w:val="00B51D60"/>
    <w:rsid w:val="00B579AE"/>
    <w:rsid w:val="00B602C7"/>
    <w:rsid w:val="00B61984"/>
    <w:rsid w:val="00B62870"/>
    <w:rsid w:val="00B62E3F"/>
    <w:rsid w:val="00B678CD"/>
    <w:rsid w:val="00B8560D"/>
    <w:rsid w:val="00B945A3"/>
    <w:rsid w:val="00B97017"/>
    <w:rsid w:val="00BA786D"/>
    <w:rsid w:val="00BB4C23"/>
    <w:rsid w:val="00BB5EDE"/>
    <w:rsid w:val="00BC101B"/>
    <w:rsid w:val="00BC15BE"/>
    <w:rsid w:val="00BC36BB"/>
    <w:rsid w:val="00BC71CA"/>
    <w:rsid w:val="00BD1E28"/>
    <w:rsid w:val="00BD6379"/>
    <w:rsid w:val="00BE2CFB"/>
    <w:rsid w:val="00BE3F3E"/>
    <w:rsid w:val="00BE41E1"/>
    <w:rsid w:val="00BF1425"/>
    <w:rsid w:val="00BF62D5"/>
    <w:rsid w:val="00BF6CEE"/>
    <w:rsid w:val="00BF746D"/>
    <w:rsid w:val="00C03873"/>
    <w:rsid w:val="00C12D51"/>
    <w:rsid w:val="00C130EE"/>
    <w:rsid w:val="00C13A7F"/>
    <w:rsid w:val="00C170D6"/>
    <w:rsid w:val="00C23B6B"/>
    <w:rsid w:val="00C26E18"/>
    <w:rsid w:val="00C310B3"/>
    <w:rsid w:val="00C32735"/>
    <w:rsid w:val="00C32C40"/>
    <w:rsid w:val="00C46333"/>
    <w:rsid w:val="00C5070A"/>
    <w:rsid w:val="00C521D5"/>
    <w:rsid w:val="00C64004"/>
    <w:rsid w:val="00C6423B"/>
    <w:rsid w:val="00C65E7A"/>
    <w:rsid w:val="00C70764"/>
    <w:rsid w:val="00C707EF"/>
    <w:rsid w:val="00C82E75"/>
    <w:rsid w:val="00C83EE9"/>
    <w:rsid w:val="00C8542E"/>
    <w:rsid w:val="00C8590A"/>
    <w:rsid w:val="00C921B6"/>
    <w:rsid w:val="00CA3778"/>
    <w:rsid w:val="00CA693C"/>
    <w:rsid w:val="00CB2954"/>
    <w:rsid w:val="00CB5614"/>
    <w:rsid w:val="00CC2E59"/>
    <w:rsid w:val="00CC488E"/>
    <w:rsid w:val="00CC5BD1"/>
    <w:rsid w:val="00CC6142"/>
    <w:rsid w:val="00CC627A"/>
    <w:rsid w:val="00CE0933"/>
    <w:rsid w:val="00CE1A81"/>
    <w:rsid w:val="00CE6A76"/>
    <w:rsid w:val="00CF16CF"/>
    <w:rsid w:val="00CF3AE1"/>
    <w:rsid w:val="00CF526E"/>
    <w:rsid w:val="00D016DC"/>
    <w:rsid w:val="00D02065"/>
    <w:rsid w:val="00D060FE"/>
    <w:rsid w:val="00D16F53"/>
    <w:rsid w:val="00D226A5"/>
    <w:rsid w:val="00D235A1"/>
    <w:rsid w:val="00D24B9A"/>
    <w:rsid w:val="00D348A8"/>
    <w:rsid w:val="00D34CBE"/>
    <w:rsid w:val="00D546AE"/>
    <w:rsid w:val="00D62217"/>
    <w:rsid w:val="00D62C79"/>
    <w:rsid w:val="00D66A7E"/>
    <w:rsid w:val="00D672FE"/>
    <w:rsid w:val="00D800E5"/>
    <w:rsid w:val="00D82D3E"/>
    <w:rsid w:val="00D8682E"/>
    <w:rsid w:val="00D9217C"/>
    <w:rsid w:val="00D92A70"/>
    <w:rsid w:val="00D95B0F"/>
    <w:rsid w:val="00D973CA"/>
    <w:rsid w:val="00DA1DDA"/>
    <w:rsid w:val="00DA3674"/>
    <w:rsid w:val="00DA526C"/>
    <w:rsid w:val="00DA73C6"/>
    <w:rsid w:val="00DB03B0"/>
    <w:rsid w:val="00DB118B"/>
    <w:rsid w:val="00DC3397"/>
    <w:rsid w:val="00DC37F4"/>
    <w:rsid w:val="00DC4DA7"/>
    <w:rsid w:val="00DD1332"/>
    <w:rsid w:val="00DD4790"/>
    <w:rsid w:val="00DE139E"/>
    <w:rsid w:val="00DE7898"/>
    <w:rsid w:val="00DF0C91"/>
    <w:rsid w:val="00DF0D9C"/>
    <w:rsid w:val="00E001E0"/>
    <w:rsid w:val="00E03A08"/>
    <w:rsid w:val="00E03F1D"/>
    <w:rsid w:val="00E10737"/>
    <w:rsid w:val="00E2386E"/>
    <w:rsid w:val="00E322C9"/>
    <w:rsid w:val="00E40633"/>
    <w:rsid w:val="00E44132"/>
    <w:rsid w:val="00E526A2"/>
    <w:rsid w:val="00E5468C"/>
    <w:rsid w:val="00E55B2C"/>
    <w:rsid w:val="00E627D1"/>
    <w:rsid w:val="00E73DD9"/>
    <w:rsid w:val="00E7495F"/>
    <w:rsid w:val="00E83D75"/>
    <w:rsid w:val="00E96039"/>
    <w:rsid w:val="00EA2B31"/>
    <w:rsid w:val="00EB252A"/>
    <w:rsid w:val="00EC1ECB"/>
    <w:rsid w:val="00EC7B35"/>
    <w:rsid w:val="00ED0A55"/>
    <w:rsid w:val="00ED28B2"/>
    <w:rsid w:val="00ED57D9"/>
    <w:rsid w:val="00ED7205"/>
    <w:rsid w:val="00EE7217"/>
    <w:rsid w:val="00EE7FED"/>
    <w:rsid w:val="00EF0372"/>
    <w:rsid w:val="00EF32FC"/>
    <w:rsid w:val="00EF6F48"/>
    <w:rsid w:val="00F03AFD"/>
    <w:rsid w:val="00F116F3"/>
    <w:rsid w:val="00F22D99"/>
    <w:rsid w:val="00F242ED"/>
    <w:rsid w:val="00F5059C"/>
    <w:rsid w:val="00F52D47"/>
    <w:rsid w:val="00F625B7"/>
    <w:rsid w:val="00F6359E"/>
    <w:rsid w:val="00F63CC8"/>
    <w:rsid w:val="00F774A7"/>
    <w:rsid w:val="00F82195"/>
    <w:rsid w:val="00F8766A"/>
    <w:rsid w:val="00F91BEC"/>
    <w:rsid w:val="00F92DF4"/>
    <w:rsid w:val="00F94DB0"/>
    <w:rsid w:val="00FA11A5"/>
    <w:rsid w:val="00FB1D23"/>
    <w:rsid w:val="00FB6F2C"/>
    <w:rsid w:val="00FC4FC7"/>
    <w:rsid w:val="00FC5862"/>
    <w:rsid w:val="00FC6670"/>
    <w:rsid w:val="00FC6A72"/>
    <w:rsid w:val="00FC7D44"/>
    <w:rsid w:val="00FD0ADD"/>
    <w:rsid w:val="00FD5DA4"/>
    <w:rsid w:val="00FF32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9D4D87"/>
  <w15:docId w15:val="{10E127ED-921D-4A57-BC24-398403CDF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500" w:left="1200"/>
      <w:jc w:val="both"/>
    </w:pPr>
    <w:rPr>
      <w:rFonts w:eastAsia="華康仿宋體W4"/>
    </w:rPr>
  </w:style>
  <w:style w:type="paragraph" w:styleId="2">
    <w:name w:val="Body Text Indent 2"/>
    <w:basedOn w:val="a"/>
    <w:pPr>
      <w:ind w:left="1440" w:hanging="2"/>
      <w:jc w:val="both"/>
    </w:pPr>
    <w:rPr>
      <w:rFonts w:ascii="華康仿宋體W4" w:eastAsia="華康仿宋體W4"/>
    </w:rPr>
  </w:style>
  <w:style w:type="paragraph" w:styleId="a4">
    <w:name w:val="header"/>
    <w:basedOn w:val="a"/>
    <w:link w:val="a5"/>
    <w:pPr>
      <w:tabs>
        <w:tab w:val="center" w:pos="4153"/>
        <w:tab w:val="right" w:pos="8306"/>
      </w:tabs>
      <w:snapToGrid w:val="0"/>
    </w:pPr>
    <w:rPr>
      <w:sz w:val="20"/>
      <w:szCs w:val="20"/>
    </w:rPr>
  </w:style>
  <w:style w:type="paragraph" w:styleId="a6">
    <w:name w:val="footer"/>
    <w:basedOn w:val="a"/>
    <w:pPr>
      <w:tabs>
        <w:tab w:val="center" w:pos="4153"/>
        <w:tab w:val="right" w:pos="8306"/>
      </w:tabs>
      <w:snapToGrid w:val="0"/>
    </w:pPr>
    <w:rPr>
      <w:sz w:val="20"/>
      <w:szCs w:val="20"/>
    </w:rPr>
  </w:style>
  <w:style w:type="character" w:styleId="a7">
    <w:name w:val="page number"/>
    <w:basedOn w:val="a0"/>
  </w:style>
  <w:style w:type="paragraph" w:styleId="3">
    <w:name w:val="Body Text Indent 3"/>
    <w:basedOn w:val="a"/>
    <w:pPr>
      <w:tabs>
        <w:tab w:val="left" w:pos="1200"/>
      </w:tabs>
      <w:spacing w:line="360" w:lineRule="exact"/>
      <w:ind w:leftChars="525" w:left="1260"/>
      <w:jc w:val="both"/>
    </w:pPr>
    <w:rPr>
      <w:rFonts w:eastAsia="華康仿宋體W4"/>
    </w:rPr>
  </w:style>
  <w:style w:type="character" w:customStyle="1" w:styleId="apple-style-span">
    <w:name w:val="apple-style-span"/>
    <w:basedOn w:val="a0"/>
    <w:rsid w:val="00901A3D"/>
  </w:style>
  <w:style w:type="paragraph" w:styleId="a8">
    <w:name w:val="Date"/>
    <w:basedOn w:val="a"/>
    <w:next w:val="a"/>
    <w:link w:val="a9"/>
    <w:uiPriority w:val="99"/>
    <w:semiHidden/>
    <w:unhideWhenUsed/>
    <w:rsid w:val="00C12D51"/>
    <w:pPr>
      <w:jc w:val="right"/>
    </w:pPr>
  </w:style>
  <w:style w:type="character" w:customStyle="1" w:styleId="a9">
    <w:name w:val="日期 字元"/>
    <w:link w:val="a8"/>
    <w:uiPriority w:val="99"/>
    <w:semiHidden/>
    <w:rsid w:val="00C12D51"/>
    <w:rPr>
      <w:kern w:val="2"/>
      <w:sz w:val="24"/>
      <w:szCs w:val="24"/>
    </w:rPr>
  </w:style>
  <w:style w:type="paragraph" w:styleId="aa">
    <w:name w:val="Balloon Text"/>
    <w:basedOn w:val="a"/>
    <w:link w:val="ab"/>
    <w:uiPriority w:val="99"/>
    <w:semiHidden/>
    <w:unhideWhenUsed/>
    <w:rsid w:val="00614A2E"/>
    <w:rPr>
      <w:rFonts w:ascii="Cambria" w:hAnsi="Cambria"/>
      <w:sz w:val="18"/>
      <w:szCs w:val="18"/>
    </w:rPr>
  </w:style>
  <w:style w:type="character" w:customStyle="1" w:styleId="ab">
    <w:name w:val="註解方塊文字 字元"/>
    <w:link w:val="aa"/>
    <w:uiPriority w:val="99"/>
    <w:semiHidden/>
    <w:rsid w:val="00614A2E"/>
    <w:rPr>
      <w:rFonts w:ascii="Cambria" w:eastAsia="新細明體" w:hAnsi="Cambria" w:cs="Times New Roman"/>
      <w:kern w:val="2"/>
      <w:sz w:val="18"/>
      <w:szCs w:val="18"/>
    </w:rPr>
  </w:style>
  <w:style w:type="table" w:styleId="ac">
    <w:name w:val="Table Grid"/>
    <w:basedOn w:val="a1"/>
    <w:uiPriority w:val="39"/>
    <w:rsid w:val="00153A8C"/>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頁首 字元"/>
    <w:basedOn w:val="a0"/>
    <w:link w:val="a4"/>
    <w:rsid w:val="00F82195"/>
    <w:rPr>
      <w:kern w:val="2"/>
    </w:rPr>
  </w:style>
  <w:style w:type="paragraph" w:styleId="ad">
    <w:name w:val="List Paragraph"/>
    <w:basedOn w:val="a"/>
    <w:uiPriority w:val="34"/>
    <w:qFormat/>
    <w:rsid w:val="00475433"/>
    <w:pPr>
      <w:ind w:leftChars="200" w:left="480"/>
    </w:pPr>
  </w:style>
  <w:style w:type="paragraph" w:styleId="ae">
    <w:name w:val="No Spacing"/>
    <w:basedOn w:val="a"/>
    <w:uiPriority w:val="1"/>
    <w:qFormat/>
    <w:rsid w:val="00386FD3"/>
    <w:pPr>
      <w:widowControl/>
    </w:pPr>
    <w:rPr>
      <w:rFonts w:ascii="Tw Cen MT" w:eastAsia="微軟正黑體" w:hAnsi="Tw Cen MT"/>
      <w:kern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D279D-73D4-42BC-92C5-DCE164B1F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4</Pages>
  <Words>453</Words>
  <Characters>2587</Characters>
  <Application>Microsoft Office Word</Application>
  <DocSecurity>0</DocSecurity>
  <Lines>21</Lines>
  <Paragraphs>6</Paragraphs>
  <ScaleCrop>false</ScaleCrop>
  <Company>as</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板橋埔墘4-7協議價購契約</dc:title>
  <dc:creator>吳佳叡</dc:creator>
  <cp:lastModifiedBy>吳佳叡</cp:lastModifiedBy>
  <cp:revision>53</cp:revision>
  <cp:lastPrinted>2026-05-05T01:16:00Z</cp:lastPrinted>
  <dcterms:created xsi:type="dcterms:W3CDTF">2026-04-10T01:32:00Z</dcterms:created>
  <dcterms:modified xsi:type="dcterms:W3CDTF">2026-05-05T01:16:00Z</dcterms:modified>
</cp:coreProperties>
</file>